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AD71" w14:textId="3F029AAE" w:rsidR="008B7ACE" w:rsidRPr="005405B4" w:rsidRDefault="00C864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559B" w:rsidRPr="005405B4" w14:paraId="363D0501" w14:textId="77777777" w:rsidTr="006213B2">
        <w:trPr>
          <w:trHeight w:val="350"/>
        </w:trPr>
        <w:tc>
          <w:tcPr>
            <w:tcW w:w="10790" w:type="dxa"/>
            <w:gridSpan w:val="2"/>
            <w:shd w:val="clear" w:color="auto" w:fill="158147"/>
            <w:vAlign w:val="center"/>
          </w:tcPr>
          <w:p w14:paraId="53D890EF" w14:textId="36D40E5B" w:rsidR="006A559B" w:rsidRPr="005405B4" w:rsidRDefault="006A559B" w:rsidP="006213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Project Information</w:t>
            </w:r>
          </w:p>
        </w:tc>
      </w:tr>
      <w:tr w:rsidR="00804646" w:rsidRPr="005405B4" w14:paraId="1DEB7269" w14:textId="77777777" w:rsidTr="006605D9">
        <w:trPr>
          <w:trHeight w:val="68"/>
        </w:trPr>
        <w:tc>
          <w:tcPr>
            <w:tcW w:w="5395" w:type="dxa"/>
          </w:tcPr>
          <w:p w14:paraId="3738BC3D" w14:textId="17C47AF1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Project name:  </w: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bookmarkStart w:id="0" w:name="ProjectName"/>
            <w:r w:rsidR="00FF4E7D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62742CE7" w14:textId="75E76A01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Location: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Location"/>
                  <w:enabled/>
                  <w:calcOnExit w:val="0"/>
                  <w:textInput/>
                </w:ffData>
              </w:fldChar>
            </w:r>
            <w:bookmarkStart w:id="1" w:name="ProjectLocation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04646" w:rsidRPr="005405B4" w14:paraId="5B14994F" w14:textId="77777777" w:rsidTr="008D7911">
        <w:trPr>
          <w:trHeight w:val="68"/>
        </w:trPr>
        <w:tc>
          <w:tcPr>
            <w:tcW w:w="5395" w:type="dxa"/>
          </w:tcPr>
          <w:p w14:paraId="74EA9397" w14:textId="2FF1E233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Company:  </w:t>
            </w:r>
            <w:bookmarkStart w:id="2" w:name="Text6"/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anyName"/>
                  <w:enabled/>
                  <w:calcOnExit w:val="0"/>
                  <w:textInput/>
                </w:ffData>
              </w:fldChar>
            </w:r>
            <w:bookmarkStart w:id="3" w:name="CompanyNam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End w:id="2"/>
        <w:tc>
          <w:tcPr>
            <w:tcW w:w="5395" w:type="dxa"/>
          </w:tcPr>
          <w:p w14:paraId="23BE6AD1" w14:textId="3FA2EDED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Name"/>
                  <w:enabled/>
                  <w:calcOnExit w:val="0"/>
                  <w:textInput/>
                </w:ffData>
              </w:fldChar>
            </w:r>
            <w:bookmarkStart w:id="4" w:name="ContactNam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4646" w:rsidRPr="005405B4" w14:paraId="371A5C0E" w14:textId="77777777" w:rsidTr="00552089">
        <w:trPr>
          <w:trHeight w:val="68"/>
        </w:trPr>
        <w:tc>
          <w:tcPr>
            <w:tcW w:w="5395" w:type="dxa"/>
          </w:tcPr>
          <w:p w14:paraId="4974EFDC" w14:textId="1C635FC7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bookmarkStart w:id="5" w:name="Text8"/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Phone"/>
                  <w:enabled/>
                  <w:calcOnExit w:val="0"/>
                  <w:textInput/>
                </w:ffData>
              </w:fldChar>
            </w:r>
            <w:bookmarkStart w:id="6" w:name="ContactPhon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End w:id="5"/>
        <w:tc>
          <w:tcPr>
            <w:tcW w:w="5395" w:type="dxa"/>
          </w:tcPr>
          <w:p w14:paraId="29803913" w14:textId="534EE7F4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Email"/>
                  <w:enabled/>
                  <w:calcOnExit w:val="0"/>
                  <w:textInput/>
                </w:ffData>
              </w:fldChar>
            </w:r>
            <w:bookmarkStart w:id="7" w:name="ContactEmail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995688B" w14:textId="77777777" w:rsidR="006A559B" w:rsidRPr="005405B4" w:rsidRDefault="006A55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415779B0" w14:textId="77777777" w:rsidTr="003A1258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AACC6E8" w14:textId="7948B094" w:rsidR="002537A3" w:rsidRPr="005405B4" w:rsidRDefault="00F6752C" w:rsidP="002537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</w:tr>
      <w:tr w:rsidR="002537A3" w:rsidRPr="005405B4" w14:paraId="747BB31C" w14:textId="77777777" w:rsidTr="003A125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2BF" w14:textId="1C2D323C" w:rsidR="002537A3" w:rsidRPr="005405B4" w:rsidRDefault="00F67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ocation"/>
                  <w:enabled/>
                  <w:calcOnExit w:val="0"/>
                  <w:ddList>
                    <w:listEntry w:val="&gt;&gt;Select from drop down &lt;&lt;"/>
                    <w:listEntry w:val="Concrete:  channel"/>
                    <w:listEntry w:val="Concrete:  vault"/>
                    <w:listEntry w:val="Culvert"/>
                    <w:listEntry w:val="Inline with piping:  above ground"/>
                    <w:listEntry w:val="Inline with piping:  below ground"/>
                    <w:listEntry w:val="Manhole:  fiberglass"/>
                    <w:listEntry w:val="Manhole:  concrete"/>
                    <w:listEntry w:val="Surface water (stream / creek / pond)"/>
                  </w:ddList>
                </w:ffData>
              </w:fldChar>
            </w:r>
            <w:bookmarkStart w:id="8" w:name="Location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Details: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7DA510B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37A3" w:rsidRPr="005405B4" w14:paraId="51D16DD4" w14:textId="77777777" w:rsidTr="003A1258">
        <w:trPr>
          <w:trHeight w:val="35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0D64099C" w14:textId="480779DA" w:rsidR="002537A3" w:rsidRPr="005405B4" w:rsidRDefault="00F6752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Construction</w:t>
            </w:r>
          </w:p>
        </w:tc>
      </w:tr>
      <w:tr w:rsidR="00F6752C" w:rsidRPr="005405B4" w14:paraId="4748C388" w14:textId="77777777" w:rsidTr="00194CA1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6DD5" w14:textId="287A10D0" w:rsidR="00F6752C" w:rsidRPr="005405B4" w:rsidRDefault="00F6752C" w:rsidP="0075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New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4C8" w14:textId="0E591B21" w:rsidR="00F6752C" w:rsidRPr="005405B4" w:rsidRDefault="00F6752C" w:rsidP="0075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Existing  </w:t>
            </w:r>
          </w:p>
        </w:tc>
      </w:tr>
    </w:tbl>
    <w:p w14:paraId="5237E164" w14:textId="784D171C" w:rsidR="002537A3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6752C" w:rsidRPr="005405B4" w14:paraId="4C8F9D40" w14:textId="77777777" w:rsidTr="006213B2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0C524E39" w14:textId="1FD7AE3B" w:rsidR="00F6752C" w:rsidRPr="005405B4" w:rsidRDefault="00F6752C" w:rsidP="006213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Flume Type</w:t>
            </w:r>
          </w:p>
        </w:tc>
      </w:tr>
      <w:tr w:rsidR="00F6752C" w:rsidRPr="005405B4" w14:paraId="0D90FDB9" w14:textId="77777777" w:rsidTr="006213B2">
        <w:trPr>
          <w:trHeight w:val="68"/>
        </w:trPr>
        <w:tc>
          <w:tcPr>
            <w:tcW w:w="3596" w:type="dxa"/>
          </w:tcPr>
          <w:p w14:paraId="3C907119" w14:textId="2D0C6C8E" w:rsidR="00F6752C" w:rsidRPr="005405B4" w:rsidRDefault="00F6752C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Parshall</w:t>
            </w:r>
          </w:p>
        </w:tc>
        <w:tc>
          <w:tcPr>
            <w:tcW w:w="3597" w:type="dxa"/>
          </w:tcPr>
          <w:p w14:paraId="0C4FA58D" w14:textId="34CCB171" w:rsidR="00F6752C" w:rsidRPr="005405B4" w:rsidRDefault="00F6752C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Palmer-Bowlus </w:t>
            </w:r>
          </w:p>
        </w:tc>
        <w:tc>
          <w:tcPr>
            <w:tcW w:w="3597" w:type="dxa"/>
          </w:tcPr>
          <w:p w14:paraId="668EC10D" w14:textId="547F1A87" w:rsidR="00F6752C" w:rsidRPr="005405B4" w:rsidRDefault="00F6752C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HS / H / HL</w:t>
            </w:r>
          </w:p>
        </w:tc>
      </w:tr>
      <w:tr w:rsidR="00F6752C" w:rsidRPr="005405B4" w14:paraId="729E3B98" w14:textId="77777777" w:rsidTr="006213B2">
        <w:trPr>
          <w:trHeight w:val="68"/>
        </w:trPr>
        <w:tc>
          <w:tcPr>
            <w:tcW w:w="3596" w:type="dxa"/>
          </w:tcPr>
          <w:p w14:paraId="0E624833" w14:textId="726B4381" w:rsidR="00F6752C" w:rsidRPr="005405B4" w:rsidRDefault="00F6752C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Trapezoidal</w:t>
            </w:r>
          </w:p>
        </w:tc>
        <w:tc>
          <w:tcPr>
            <w:tcW w:w="3597" w:type="dxa"/>
          </w:tcPr>
          <w:p w14:paraId="6B788386" w14:textId="63DFC430" w:rsidR="00F6752C" w:rsidRPr="005405B4" w:rsidRDefault="00F6752C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Cutthroat</w:t>
            </w:r>
          </w:p>
        </w:tc>
        <w:tc>
          <w:tcPr>
            <w:tcW w:w="3597" w:type="dxa"/>
          </w:tcPr>
          <w:p w14:paraId="095A91F6" w14:textId="54291894" w:rsidR="00F6752C" w:rsidRPr="005405B4" w:rsidRDefault="00F6752C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RBC</w:t>
            </w:r>
          </w:p>
        </w:tc>
      </w:tr>
      <w:tr w:rsidR="00F6752C" w:rsidRPr="005405B4" w14:paraId="7E8D76F8" w14:textId="77777777" w:rsidTr="00E83AB5">
        <w:trPr>
          <w:trHeight w:val="68"/>
        </w:trPr>
        <w:tc>
          <w:tcPr>
            <w:tcW w:w="10790" w:type="dxa"/>
            <w:gridSpan w:val="3"/>
          </w:tcPr>
          <w:p w14:paraId="69ABCABC" w14:textId="06B1A7E7" w:rsidR="00F6752C" w:rsidRPr="005405B4" w:rsidRDefault="00F6752C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Recommend</w:t>
            </w:r>
          </w:p>
        </w:tc>
      </w:tr>
    </w:tbl>
    <w:p w14:paraId="30DF948A" w14:textId="15387C17" w:rsidR="00F6752C" w:rsidRDefault="00F675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752C" w:rsidRPr="005405B4" w14:paraId="27B4F1E6" w14:textId="77777777" w:rsidTr="006213B2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6ABCBC4" w14:textId="6745EE80" w:rsidR="00F6752C" w:rsidRPr="005405B4" w:rsidRDefault="00F6752C" w:rsidP="006213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Material</w:t>
            </w:r>
          </w:p>
        </w:tc>
      </w:tr>
      <w:tr w:rsidR="00F6752C" w:rsidRPr="005405B4" w14:paraId="651DFB30" w14:textId="77777777" w:rsidTr="00A55ED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817B" w14:textId="64350AEE" w:rsidR="00F6752C" w:rsidRPr="005405B4" w:rsidRDefault="00F6752C" w:rsidP="00621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lumeMaterial"/>
                  <w:enabled/>
                  <w:calcOnExit w:val="0"/>
                  <w:ddList>
                    <w:listEntry w:val="&gt;&gt;Select from drop down&lt;&lt;"/>
                    <w:listEntry w:val="Aluminum"/>
                    <w:listEntry w:val="Galvanized steel"/>
                    <w:listEntry w:val="Fiberglass"/>
                    <w:listEntry w:val="Stainless steel:  304"/>
                    <w:listEntry w:val="Stainless steel:  316"/>
                  </w:ddList>
                </w:ffData>
              </w:fldChar>
            </w:r>
            <w:bookmarkStart w:id="12" w:name="FlumeMaterial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3B08A06" w14:textId="77777777" w:rsidR="00F6752C" w:rsidRPr="005405B4" w:rsidRDefault="00F675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4740A424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44CEA945" w14:textId="77777777" w:rsidR="00515CA7" w:rsidRPr="005405B4" w:rsidRDefault="00515CA7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 xml:space="preserve">Flow </w:t>
            </w:r>
            <w:r w:rsidR="008456B3" w:rsidRPr="005405B4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515CA7" w:rsidRPr="005405B4" w14:paraId="24BEE137" w14:textId="77777777" w:rsidTr="00B859DF">
        <w:trPr>
          <w:trHeight w:val="68"/>
        </w:trPr>
        <w:tc>
          <w:tcPr>
            <w:tcW w:w="3596" w:type="dxa"/>
          </w:tcPr>
          <w:p w14:paraId="15E5DE62" w14:textId="1A0B4480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Acid mine discharge</w:t>
            </w:r>
          </w:p>
        </w:tc>
        <w:tc>
          <w:tcPr>
            <w:tcW w:w="3597" w:type="dxa"/>
          </w:tcPr>
          <w:p w14:paraId="2E911F42" w14:textId="6DA7952F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Industrial (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solids / sanitary</w:t>
            </w:r>
            <w:r w:rsidR="00515CA7" w:rsidRPr="005405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97" w:type="dxa"/>
          </w:tcPr>
          <w:p w14:paraId="1068EFA9" w14:textId="45C9BC0B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Sanitary (raw / unscreened)</w:t>
            </w:r>
          </w:p>
        </w:tc>
      </w:tr>
      <w:tr w:rsidR="00515CA7" w:rsidRPr="005405B4" w14:paraId="06BF58EC" w14:textId="77777777" w:rsidTr="00B859DF">
        <w:trPr>
          <w:trHeight w:val="68"/>
        </w:trPr>
        <w:tc>
          <w:tcPr>
            <w:tcW w:w="3596" w:type="dxa"/>
          </w:tcPr>
          <w:p w14:paraId="49D2C502" w14:textId="1131D665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Cooling tower</w:t>
            </w:r>
          </w:p>
        </w:tc>
        <w:tc>
          <w:tcPr>
            <w:tcW w:w="3597" w:type="dxa"/>
          </w:tcPr>
          <w:p w14:paraId="35DCC940" w14:textId="0ABE8C57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Industrial (treated / clear)</w:t>
            </w:r>
          </w:p>
        </w:tc>
        <w:tc>
          <w:tcPr>
            <w:tcW w:w="3597" w:type="dxa"/>
          </w:tcPr>
          <w:p w14:paraId="722168D3" w14:textId="0DB3A916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Sanitary (screened)</w:t>
            </w:r>
          </w:p>
        </w:tc>
      </w:tr>
      <w:tr w:rsidR="00515CA7" w:rsidRPr="005405B4" w14:paraId="28493A10" w14:textId="77777777" w:rsidTr="00B859DF">
        <w:trPr>
          <w:trHeight w:val="68"/>
        </w:trPr>
        <w:tc>
          <w:tcPr>
            <w:tcW w:w="3596" w:type="dxa"/>
          </w:tcPr>
          <w:p w14:paraId="75C3095B" w14:textId="319EDCAA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Dam seepage</w:t>
            </w:r>
          </w:p>
        </w:tc>
        <w:tc>
          <w:tcPr>
            <w:tcW w:w="3597" w:type="dxa"/>
          </w:tcPr>
          <w:p w14:paraId="564AEE08" w14:textId="550C82AE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Landfill leachate</w:t>
            </w:r>
          </w:p>
        </w:tc>
        <w:tc>
          <w:tcPr>
            <w:tcW w:w="3597" w:type="dxa"/>
          </w:tcPr>
          <w:p w14:paraId="139A7A0E" w14:textId="4DA69374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532" w:rsidRPr="005405B4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32">
              <w:rPr>
                <w:rFonts w:ascii="Arial" w:hAnsi="Arial" w:cs="Arial"/>
                <w:sz w:val="20"/>
                <w:szCs w:val="20"/>
              </w:rPr>
              <w:t xml:space="preserve"> Surface water</w:t>
            </w:r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C453C86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6A924ED3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272FA9D0" w14:textId="77777777" w:rsidR="00515CA7" w:rsidRPr="005405B4" w:rsidRDefault="0098428F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 xml:space="preserve">Flow </w:t>
            </w:r>
            <w:r w:rsidR="008456B3" w:rsidRPr="005405B4">
              <w:rPr>
                <w:rFonts w:ascii="Arial" w:hAnsi="Arial" w:cs="Arial"/>
                <w:b/>
                <w:color w:val="FFFFFF" w:themeColor="background1"/>
              </w:rPr>
              <w:t>Characteristics</w:t>
            </w:r>
          </w:p>
        </w:tc>
      </w:tr>
      <w:tr w:rsidR="00515CA7" w:rsidRPr="005405B4" w14:paraId="2BD70600" w14:textId="77777777" w:rsidTr="0066725C">
        <w:trPr>
          <w:trHeight w:val="68"/>
        </w:trPr>
        <w:tc>
          <w:tcPr>
            <w:tcW w:w="3596" w:type="dxa"/>
          </w:tcPr>
          <w:p w14:paraId="09E6F2AF" w14:textId="7A9E9436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Abrasive grit / stones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BF8EAFA" w14:textId="48F40B55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High velocity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B7CFF" w14:textId="685C862E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 xml:space="preserve">Temperature  </w:t>
            </w:r>
            <w:r w:rsidR="005405B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="005405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456B3"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if </w:t>
            </w:r>
            <w:r w:rsidR="008456B3"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above ambient)</w:t>
            </w:r>
          </w:p>
        </w:tc>
      </w:tr>
      <w:tr w:rsidR="0066725C" w:rsidRPr="005405B4" w14:paraId="6F2E218B" w14:textId="77777777" w:rsidTr="0066725C">
        <w:trPr>
          <w:trHeight w:val="68"/>
        </w:trPr>
        <w:tc>
          <w:tcPr>
            <w:tcW w:w="3596" w:type="dxa"/>
          </w:tcPr>
          <w:p w14:paraId="730DECCA" w14:textId="6C6456D1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Corrosive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841E376" w14:textId="454C995D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Surging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01D3B" w14:textId="62054C79" w:rsidR="0066725C" w:rsidRPr="005405B4" w:rsidRDefault="00804646" w:rsidP="00667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7"/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mperatureUnits"/>
                  <w:enabled/>
                  <w:calcOnExit w:val="0"/>
                  <w:ddList>
                    <w:listEntry w:val="&gt;&gt;Units&lt;&lt;"/>
                    <w:listEntry w:val="ºF "/>
                    <w:listEntry w:val="ºC"/>
                  </w:ddList>
                </w:ffData>
              </w:fldChar>
            </w:r>
            <w:bookmarkStart w:id="28" w:name="Temperature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66725C" w:rsidRPr="005405B4" w14:paraId="6EEE6C3A" w14:textId="77777777" w:rsidTr="0066725C">
        <w:trPr>
          <w:trHeight w:val="68"/>
        </w:trPr>
        <w:tc>
          <w:tcPr>
            <w:tcW w:w="3596" w:type="dxa"/>
          </w:tcPr>
          <w:p w14:paraId="57C9CBC7" w14:textId="4569E936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Floating debris / solids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39B7BEA" w14:textId="476AC92D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Suspended solids</w:t>
            </w: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DAC0E" w14:textId="77777777" w:rsidR="0066725C" w:rsidRPr="005405B4" w:rsidRDefault="0066725C" w:rsidP="0075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A7" w:rsidRPr="005405B4" w14:paraId="19ACC3B0" w14:textId="77777777" w:rsidTr="0066725C">
        <w:trPr>
          <w:trHeight w:val="68"/>
        </w:trPr>
        <w:tc>
          <w:tcPr>
            <w:tcW w:w="3596" w:type="dxa"/>
          </w:tcPr>
          <w:p w14:paraId="4BBAD06D" w14:textId="48298040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Foam</w:t>
            </w:r>
          </w:p>
        </w:tc>
        <w:tc>
          <w:tcPr>
            <w:tcW w:w="3597" w:type="dxa"/>
          </w:tcPr>
          <w:p w14:paraId="58DABA0A" w14:textId="73E79DCD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Turbulence</w:t>
            </w:r>
          </w:p>
        </w:tc>
        <w:tc>
          <w:tcPr>
            <w:tcW w:w="3597" w:type="dxa"/>
            <w:tcBorders>
              <w:top w:val="nil"/>
            </w:tcBorders>
          </w:tcPr>
          <w:p w14:paraId="5A2006AB" w14:textId="77777777" w:rsidR="00515CA7" w:rsidRPr="005405B4" w:rsidRDefault="00515CA7" w:rsidP="0075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D0350" w14:textId="77777777" w:rsidR="0066725C" w:rsidRPr="005405B4" w:rsidRDefault="006672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02EAD631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5F84C0F1" w14:textId="77777777" w:rsidR="00515CA7" w:rsidRPr="005405B4" w:rsidRDefault="0098428F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Flow Rates</w:t>
            </w:r>
          </w:p>
        </w:tc>
      </w:tr>
      <w:tr w:rsidR="00515CA7" w:rsidRPr="005405B4" w14:paraId="0C6D5289" w14:textId="77777777" w:rsidTr="00756848">
        <w:trPr>
          <w:trHeight w:val="68"/>
        </w:trPr>
        <w:tc>
          <w:tcPr>
            <w:tcW w:w="3596" w:type="dxa"/>
          </w:tcPr>
          <w:p w14:paraId="0627CADB" w14:textId="0B34953C" w:rsidR="00515CA7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Minimum: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inimumFlow"/>
                  <w:enabled/>
                  <w:calcOnExit w:val="0"/>
                  <w:textInput/>
                </w:ffData>
              </w:fldChar>
            </w:r>
            <w:bookmarkStart w:id="33" w:name="MinimumFlow"/>
            <w:r w:rsidR="003A1258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imimumUnits"/>
                  <w:enabled/>
                  <w:calcOnExit w:val="0"/>
                  <w:ddList>
                    <w:listEntry w:val="&gt;&gt;Units&lt;&lt;"/>
                    <w:listEntry w:val="GPM"/>
                    <w:listEntry w:val="MGD"/>
                    <w:listEntry w:val="CFS"/>
                    <w:listEntry w:val="L/S"/>
                    <w:listEntry w:val="M3/HR"/>
                  </w:ddList>
                </w:ffData>
              </w:fldChar>
            </w:r>
            <w:bookmarkStart w:id="34" w:name="Mimimum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597" w:type="dxa"/>
          </w:tcPr>
          <w:p w14:paraId="3F9DD7C0" w14:textId="06BF7804" w:rsidR="00515CA7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Average: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erageFlow"/>
                  <w:enabled/>
                  <w:calcOnExit w:val="0"/>
                  <w:textInput/>
                </w:ffData>
              </w:fldChar>
            </w:r>
            <w:bookmarkStart w:id="35" w:name="AverageFlow"/>
            <w:r w:rsidR="003A1258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erageUnits"/>
                  <w:enabled/>
                  <w:calcOnExit w:val="0"/>
                  <w:ddList>
                    <w:listEntry w:val="&gt;&gt;Units&lt;&lt;"/>
                    <w:listEntry w:val="GPM"/>
                    <w:listEntry w:val="MGD"/>
                    <w:listEntry w:val="CFS"/>
                    <w:listEntry w:val="L/S"/>
                    <w:listEntry w:val="M3/HR"/>
                  </w:ddList>
                </w:ffData>
              </w:fldChar>
            </w:r>
            <w:bookmarkStart w:id="36" w:name="Average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97" w:type="dxa"/>
          </w:tcPr>
          <w:p w14:paraId="256AC752" w14:textId="3D2BF488" w:rsidR="00515CA7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Maximum: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xiumFlow"/>
                  <w:enabled/>
                  <w:calcOnExit w:val="0"/>
                  <w:textInput/>
                </w:ffData>
              </w:fldChar>
            </w:r>
            <w:bookmarkStart w:id="37" w:name="MaxiumFlow"/>
            <w:r w:rsidR="003A1258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ximumUnits"/>
                  <w:enabled/>
                  <w:calcOnExit w:val="0"/>
                  <w:ddList>
                    <w:listEntry w:val="&gt;&gt;Units&lt;&lt;"/>
                    <w:listEntry w:val="GPM"/>
                    <w:listEntry w:val="MGD"/>
                    <w:listEntry w:val="CFS"/>
                    <w:listEntry w:val="L/S"/>
                    <w:listEntry w:val="M3/HR"/>
                  </w:ddList>
                </w:ffData>
              </w:fldChar>
            </w:r>
            <w:bookmarkStart w:id="38" w:name="Maximum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4997A173" w14:textId="77777777" w:rsidR="00515CA7" w:rsidRPr="005405B4" w:rsidRDefault="00515C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98428F" w:rsidRPr="005405B4" w14:paraId="44EF6B03" w14:textId="77777777" w:rsidTr="00756848">
        <w:trPr>
          <w:trHeight w:val="350"/>
        </w:trPr>
        <w:tc>
          <w:tcPr>
            <w:tcW w:w="10790" w:type="dxa"/>
            <w:gridSpan w:val="2"/>
            <w:shd w:val="clear" w:color="auto" w:fill="158147"/>
            <w:vAlign w:val="center"/>
          </w:tcPr>
          <w:p w14:paraId="5919917E" w14:textId="77777777" w:rsidR="0098428F" w:rsidRPr="005405B4" w:rsidRDefault="0098428F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Inlet Slope / Upstream Straight Run</w:t>
            </w:r>
          </w:p>
        </w:tc>
      </w:tr>
      <w:tr w:rsidR="0098428F" w:rsidRPr="005405B4" w14:paraId="3785F528" w14:textId="77777777" w:rsidTr="00500453">
        <w:trPr>
          <w:trHeight w:val="68"/>
        </w:trPr>
        <w:tc>
          <w:tcPr>
            <w:tcW w:w="3596" w:type="dxa"/>
          </w:tcPr>
          <w:p w14:paraId="2FE91C92" w14:textId="7D207210" w:rsidR="0098428F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Inlet slope: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9" w:name="Text1"/>
            <w:r w:rsidR="006A559B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6A559B" w:rsidRPr="005405B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7194" w:type="dxa"/>
          </w:tcPr>
          <w:p w14:paraId="1CF9D5A6" w14:textId="1BF7A3EF" w:rsidR="0098428F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Straight run: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ightRunFeet"/>
                  <w:enabled/>
                  <w:calcOnExit w:val="0"/>
                  <w:textInput/>
                </w:ffData>
              </w:fldChar>
            </w:r>
            <w:bookmarkStart w:id="40" w:name="StraightRunFeet"/>
            <w:r w:rsidR="006A559B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6A559B" w:rsidRPr="005405B4">
              <w:rPr>
                <w:rFonts w:ascii="Arial" w:hAnsi="Arial" w:cs="Arial"/>
                <w:sz w:val="20"/>
                <w:szCs w:val="20"/>
              </w:rPr>
              <w:t xml:space="preserve"> feet</w:t>
            </w:r>
            <w:r w:rsidR="00374574" w:rsidRPr="005405B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t>[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ightRunMeters"/>
                  <w:enabled/>
                  <w:calcOnExit w:val="0"/>
                  <w:textInput/>
                </w:ffData>
              </w:fldChar>
            </w:r>
            <w:bookmarkStart w:id="41" w:name="StraightRunMeters"/>
            <w:r w:rsidR="006A559B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6A559B" w:rsidRPr="005405B4">
              <w:rPr>
                <w:rFonts w:ascii="Arial" w:hAnsi="Arial" w:cs="Arial"/>
                <w:sz w:val="20"/>
                <w:szCs w:val="20"/>
              </w:rPr>
              <w:t xml:space="preserve"> m]</w:t>
            </w:r>
          </w:p>
        </w:tc>
      </w:tr>
    </w:tbl>
    <w:p w14:paraId="621A308C" w14:textId="77777777" w:rsidR="0066725C" w:rsidRPr="005405B4" w:rsidRDefault="006672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56B3" w:rsidRPr="005405B4" w14:paraId="2B2AF332" w14:textId="77777777" w:rsidTr="00374574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1C55A6E" w14:textId="77777777" w:rsidR="008456B3" w:rsidRPr="005405B4" w:rsidRDefault="0066725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Inlet Connection</w:t>
            </w:r>
          </w:p>
        </w:tc>
      </w:tr>
      <w:tr w:rsidR="00374574" w:rsidRPr="005405B4" w14:paraId="27F1CD97" w14:textId="77777777" w:rsidTr="00B007D3">
        <w:trPr>
          <w:trHeight w:val="6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2D8" w14:textId="77E2C0B2" w:rsidR="00374574" w:rsidRPr="005405B4" w:rsidRDefault="00374574" w:rsidP="008456B3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="008A1E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ConnectionType"/>
                  <w:enabled/>
                  <w:calcOnExit w:val="0"/>
                  <w:ddList>
                    <w:listEntry w:val="&gt;&gt;Select from drop down &lt;&lt;"/>
                    <w:listEntry w:val="None - open inlet"/>
                    <w:listEntry w:val="Pipe stub"/>
                    <w:listEntry w:val="Flange"/>
                    <w:listEntry w:val="Wing walls"/>
                    <w:listEntry w:val="Manhole transition:  48-inch diameter"/>
                    <w:listEntry w:val="Manhole transition:  60-inch diameter"/>
                    <w:listEntry w:val="Manhole transition:  72-inch diameter"/>
                    <w:listEntry w:val="Caulking collar"/>
                  </w:ddList>
                </w:ffData>
              </w:fldChar>
            </w:r>
            <w:bookmarkStart w:id="42" w:name="InletConnectionType"/>
            <w:r w:rsidR="008A1E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E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43" w:name="InletConnectionSize"/>
            <w:r w:rsidR="007B660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Size: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ConnectionSize"/>
                  <w:enabled/>
                  <w:calcOnExit w:val="0"/>
                  <w:textInput/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43"/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Units"/>
                  <w:enabled/>
                  <w:calcOnExit w:val="0"/>
                  <w:ddList>
                    <w:listEntry w:val="&gt;&gt;Select Units&lt;&lt;"/>
                    <w:listEntry w:val="Inches"/>
                    <w:listEntry w:val="Millimeters"/>
                  </w:ddList>
                </w:ffData>
              </w:fldChar>
            </w:r>
            <w:bookmarkStart w:id="44" w:name="Inlet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21A75153" w14:textId="77777777" w:rsidR="0066725C" w:rsidRPr="005405B4" w:rsidRDefault="006672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725C" w:rsidRPr="005405B4" w14:paraId="11117D40" w14:textId="77777777" w:rsidTr="00804646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AE7937A" w14:textId="77777777" w:rsidR="0066725C" w:rsidRPr="005405B4" w:rsidRDefault="0066725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Outlet Connection</w:t>
            </w:r>
          </w:p>
        </w:tc>
      </w:tr>
      <w:tr w:rsidR="006A559B" w:rsidRPr="005405B4" w14:paraId="118F0481" w14:textId="77777777" w:rsidTr="00804646">
        <w:trPr>
          <w:trHeight w:val="6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129" w14:textId="754BA2DE" w:rsidR="006A559B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="008A1E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letConnection"/>
                  <w:enabled/>
                  <w:calcOnExit w:val="0"/>
                  <w:ddList>
                    <w:listEntry w:val="&gt;&gt;Select from drop down &lt;&lt;"/>
                    <w:listEntry w:val="None - open outlet"/>
                    <w:listEntry w:val="Pipe stub"/>
                    <w:listEntry w:val="Flange"/>
                    <w:listEntry w:val="Wing walls"/>
                    <w:listEntry w:val="Manhole transition:  48-inch diameter"/>
                    <w:listEntry w:val="Manhole transition:  60-inch diameter"/>
                    <w:listEntry w:val="Manhole transition:  72-inch diameter"/>
                    <w:listEntry w:val="Caulking collar"/>
                  </w:ddList>
                </w:ffData>
              </w:fldChar>
            </w:r>
            <w:bookmarkStart w:id="45" w:name="OutletConnection"/>
            <w:r w:rsidR="008A1E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E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Size: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letConnectionSize"/>
                  <w:enabled/>
                  <w:calcOnExit w:val="0"/>
                  <w:textInput/>
                </w:ffData>
              </w:fldChar>
            </w:r>
            <w:bookmarkStart w:id="46" w:name="OutletConnectionSiz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7B660C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Units"/>
                  <w:enabled/>
                  <w:calcOnExit w:val="0"/>
                  <w:ddList>
                    <w:listEntry w:val="&gt;&gt;Select Units&lt;&lt;"/>
                    <w:listEntry w:val="Inches"/>
                    <w:listEntry w:val="Millimeters"/>
                  </w:ddList>
                </w:ffData>
              </w:fldChar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FB1AD2" w14:textId="71B41CD3" w:rsidR="00804646" w:rsidRDefault="00804646">
      <w:pPr>
        <w:rPr>
          <w:rFonts w:ascii="Arial" w:hAnsi="Arial" w:cs="Arial"/>
        </w:rPr>
      </w:pPr>
    </w:p>
    <w:p w14:paraId="25C2C65C" w14:textId="3C408D11" w:rsidR="008A1E37" w:rsidRDefault="008A1E37">
      <w:pPr>
        <w:rPr>
          <w:rFonts w:ascii="Arial" w:hAnsi="Arial" w:cs="Arial"/>
        </w:rPr>
      </w:pPr>
    </w:p>
    <w:p w14:paraId="13709042" w14:textId="605AE79A" w:rsidR="008A1E37" w:rsidRDefault="008A1E37">
      <w:pPr>
        <w:rPr>
          <w:rFonts w:ascii="Arial" w:hAnsi="Arial" w:cs="Arial"/>
        </w:rPr>
      </w:pPr>
    </w:p>
    <w:p w14:paraId="1A73DE8E" w14:textId="6A2DBEBB" w:rsidR="008A1E37" w:rsidRDefault="008A1E37">
      <w:pPr>
        <w:rPr>
          <w:rFonts w:ascii="Arial" w:hAnsi="Arial" w:cs="Arial"/>
        </w:rPr>
      </w:pPr>
    </w:p>
    <w:p w14:paraId="77FB0145" w14:textId="736C9F23" w:rsidR="008A1E37" w:rsidRDefault="008A1E37">
      <w:pPr>
        <w:rPr>
          <w:rFonts w:ascii="Arial" w:hAnsi="Arial" w:cs="Arial"/>
        </w:rPr>
      </w:pPr>
    </w:p>
    <w:p w14:paraId="2921F149" w14:textId="77777777" w:rsidR="008A1E37" w:rsidRPr="005405B4" w:rsidRDefault="008A1E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6725C" w:rsidRPr="005405B4" w14:paraId="3286BFB4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687A2FC0" w14:textId="77777777" w:rsidR="0066725C" w:rsidRPr="005405B4" w:rsidRDefault="0066725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Level / Flow Accessories</w:t>
            </w:r>
          </w:p>
        </w:tc>
      </w:tr>
      <w:tr w:rsidR="0066725C" w:rsidRPr="005405B4" w14:paraId="607A168C" w14:textId="77777777" w:rsidTr="00756848">
        <w:trPr>
          <w:trHeight w:val="68"/>
        </w:trPr>
        <w:tc>
          <w:tcPr>
            <w:tcW w:w="3596" w:type="dxa"/>
          </w:tcPr>
          <w:p w14:paraId="767525E4" w14:textId="19C21685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Bubbler tube</w:t>
            </w:r>
          </w:p>
        </w:tc>
        <w:tc>
          <w:tcPr>
            <w:tcW w:w="3597" w:type="dxa"/>
          </w:tcPr>
          <w:p w14:paraId="073BA34D" w14:textId="28F0463F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Staff / head gauge</w:t>
            </w:r>
          </w:p>
        </w:tc>
        <w:tc>
          <w:tcPr>
            <w:tcW w:w="3597" w:type="dxa"/>
          </w:tcPr>
          <w:p w14:paraId="15F48409" w14:textId="0CE4B424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Ultrasonic bracket</w:t>
            </w:r>
          </w:p>
        </w:tc>
      </w:tr>
      <w:tr w:rsidR="0066725C" w:rsidRPr="005405B4" w14:paraId="62709402" w14:textId="77777777" w:rsidTr="00756848">
        <w:trPr>
          <w:trHeight w:val="68"/>
        </w:trPr>
        <w:tc>
          <w:tcPr>
            <w:tcW w:w="3596" w:type="dxa"/>
          </w:tcPr>
          <w:p w14:paraId="46BFEB6D" w14:textId="421A1780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Probe well</w:t>
            </w:r>
          </w:p>
        </w:tc>
        <w:tc>
          <w:tcPr>
            <w:tcW w:w="3597" w:type="dxa"/>
          </w:tcPr>
          <w:p w14:paraId="4BB78405" w14:textId="30E205B2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B4B">
              <w:rPr>
                <w:rFonts w:ascii="Arial" w:hAnsi="Arial" w:cs="Arial"/>
                <w:sz w:val="20"/>
                <w:szCs w:val="20"/>
              </w:rPr>
              <w:t>S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tilling well</w:t>
            </w:r>
          </w:p>
        </w:tc>
        <w:tc>
          <w:tcPr>
            <w:tcW w:w="3597" w:type="dxa"/>
          </w:tcPr>
          <w:p w14:paraId="5A50A256" w14:textId="3F5B1E4C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1E37">
              <w:rPr>
                <w:rFonts w:ascii="Arial" w:hAnsi="Arial" w:cs="Arial"/>
                <w:sz w:val="20"/>
                <w:szCs w:val="20"/>
              </w:rPr>
              <w:t>Detached stilling well</w:t>
            </w:r>
          </w:p>
        </w:tc>
      </w:tr>
    </w:tbl>
    <w:p w14:paraId="1BA49169" w14:textId="77777777" w:rsidR="005405B4" w:rsidRPr="005405B4" w:rsidRDefault="005405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84556" w:rsidRPr="005405B4" w14:paraId="337EBEB3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3829B7D9" w14:textId="77777777" w:rsidR="00E84556" w:rsidRPr="005405B4" w:rsidRDefault="00E84556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Parameter Accessories</w:t>
            </w:r>
          </w:p>
        </w:tc>
      </w:tr>
      <w:tr w:rsidR="00E84556" w:rsidRPr="005405B4" w14:paraId="0DC95B49" w14:textId="77777777" w:rsidTr="00756848">
        <w:trPr>
          <w:trHeight w:val="68"/>
        </w:trPr>
        <w:tc>
          <w:tcPr>
            <w:tcW w:w="3596" w:type="dxa"/>
          </w:tcPr>
          <w:p w14:paraId="20669BB7" w14:textId="263ABE2A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Probe holder</w:t>
            </w:r>
          </w:p>
        </w:tc>
        <w:tc>
          <w:tcPr>
            <w:tcW w:w="3597" w:type="dxa"/>
          </w:tcPr>
          <w:p w14:paraId="1B708849" w14:textId="6C7446C9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Probe well</w:t>
            </w:r>
          </w:p>
        </w:tc>
        <w:tc>
          <w:tcPr>
            <w:tcW w:w="3597" w:type="dxa"/>
          </w:tcPr>
          <w:p w14:paraId="472912F7" w14:textId="29CE0336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Sampler tube</w:t>
            </w:r>
          </w:p>
        </w:tc>
      </w:tr>
    </w:tbl>
    <w:p w14:paraId="307DDB78" w14:textId="77777777" w:rsidR="006A559B" w:rsidRPr="005405B4" w:rsidRDefault="006A55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84556" w:rsidRPr="005405B4" w14:paraId="2FFCE205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5E48F571" w14:textId="4C4D6349" w:rsidR="00E84556" w:rsidRPr="005405B4" w:rsidRDefault="008A1E37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Customization</w:t>
            </w:r>
          </w:p>
        </w:tc>
      </w:tr>
      <w:tr w:rsidR="00E84556" w:rsidRPr="005405B4" w14:paraId="67BEC2CE" w14:textId="77777777" w:rsidTr="00756848">
        <w:trPr>
          <w:trHeight w:val="68"/>
        </w:trPr>
        <w:tc>
          <w:tcPr>
            <w:tcW w:w="3596" w:type="dxa"/>
          </w:tcPr>
          <w:p w14:paraId="43BE00E1" w14:textId="77777777" w:rsidR="007A4B4B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4B4B">
              <w:rPr>
                <w:rFonts w:ascii="Arial" w:hAnsi="Arial" w:cs="Arial"/>
                <w:sz w:val="20"/>
                <w:szCs w:val="20"/>
              </w:rPr>
              <w:t xml:space="preserve">Cover      </w:t>
            </w:r>
          </w:p>
          <w:p w14:paraId="137797DC" w14:textId="124BE669" w:rsidR="00E84556" w:rsidRPr="005405B4" w:rsidRDefault="007A4B4B" w:rsidP="0075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ver"/>
                  <w:enabled/>
                  <w:calcOnExit w:val="0"/>
                  <w:ddList>
                    <w:listEntry w:val="&gt;&gt;Select material from dropdown&lt;&lt;"/>
                    <w:listEntry w:val="Fiberglass"/>
                    <w:listEntry w:val="Polycarbonate"/>
                  </w:ddList>
                </w:ffData>
              </w:fldChar>
            </w:r>
            <w:bookmarkStart w:id="57" w:name="Cover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597" w:type="dxa"/>
          </w:tcPr>
          <w:p w14:paraId="108B6435" w14:textId="77777777" w:rsidR="007A4B4B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8" w:name="Check26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4B4B">
              <w:rPr>
                <w:rFonts w:ascii="Arial" w:hAnsi="Arial" w:cs="Arial"/>
                <w:sz w:val="20"/>
                <w:szCs w:val="20"/>
              </w:rPr>
              <w:t xml:space="preserve">Extended sidewalls  </w:t>
            </w:r>
          </w:p>
          <w:p w14:paraId="6E0995AE" w14:textId="2DE0DA61" w:rsidR="00E84556" w:rsidRPr="005405B4" w:rsidRDefault="007A4B4B" w:rsidP="0075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Height at Ha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9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597" w:type="dxa"/>
          </w:tcPr>
          <w:p w14:paraId="2D986905" w14:textId="77777777" w:rsidR="007A4B4B" w:rsidRDefault="007A4B4B" w:rsidP="007A4B4B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Extended sidewalls  </w:t>
            </w:r>
          </w:p>
          <w:p w14:paraId="00C02E59" w14:textId="4B01BD28" w:rsidR="00E84556" w:rsidRPr="005405B4" w:rsidRDefault="007A4B4B" w:rsidP="007A4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Height at Ha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556" w:rsidRPr="005405B4" w14:paraId="435AA486" w14:textId="77777777" w:rsidTr="00756848">
        <w:trPr>
          <w:trHeight w:val="68"/>
        </w:trPr>
        <w:tc>
          <w:tcPr>
            <w:tcW w:w="3596" w:type="dxa"/>
          </w:tcPr>
          <w:p w14:paraId="341ACECB" w14:textId="695F1880" w:rsidR="00E84556" w:rsidRPr="005405B4" w:rsidRDefault="00804646" w:rsidP="00E84556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nholeAccessory1"/>
                  <w:enabled/>
                  <w:calcOnExit w:val="0"/>
                  <w:textInput/>
                </w:ffData>
              </w:fldChar>
            </w:r>
            <w:bookmarkStart w:id="60" w:name="ManholeAccessory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597" w:type="dxa"/>
          </w:tcPr>
          <w:p w14:paraId="037C1AFD" w14:textId="33382EC8" w:rsidR="00E84556" w:rsidRPr="005405B4" w:rsidRDefault="006A559B" w:rsidP="00E84556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nholeAccessory2"/>
                  <w:enabled/>
                  <w:calcOnExit w:val="0"/>
                  <w:textInput/>
                </w:ffData>
              </w:fldChar>
            </w:r>
            <w:bookmarkStart w:id="62" w:name="ManholeAccessory2"/>
            <w:r w:rsidR="00804646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597" w:type="dxa"/>
          </w:tcPr>
          <w:p w14:paraId="4B241C33" w14:textId="09C946FA" w:rsidR="00E84556" w:rsidRPr="005405B4" w:rsidRDefault="006A559B" w:rsidP="00E84556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0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62">
              <w:rPr>
                <w:rFonts w:ascii="Arial" w:hAnsi="Arial" w:cs="Arial"/>
                <w:sz w:val="20"/>
                <w:szCs w:val="20"/>
              </w:rPr>
            </w:r>
            <w:r w:rsidR="00C86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nholeAccessory3"/>
                  <w:enabled/>
                  <w:calcOnExit w:val="0"/>
                  <w:textInput/>
                </w:ffData>
              </w:fldChar>
            </w:r>
            <w:bookmarkStart w:id="64" w:name="ManholeAccessory3"/>
            <w:r w:rsidR="00804646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76673E9" w14:textId="77777777" w:rsidR="00E84556" w:rsidRPr="005405B4" w:rsidRDefault="00E8455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4556" w:rsidRPr="005405B4" w14:paraId="4E458F9F" w14:textId="77777777" w:rsidTr="00E84556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00797336" w14:textId="77777777" w:rsidR="00E84556" w:rsidRPr="005405B4" w:rsidRDefault="00E84556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Notes / Site Sketch</w:t>
            </w:r>
          </w:p>
        </w:tc>
      </w:tr>
      <w:tr w:rsidR="00E84556" w:rsidRPr="005405B4" w14:paraId="68245ECA" w14:textId="77777777" w:rsidTr="007A4B4B">
        <w:trPr>
          <w:trHeight w:val="899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8A8" w14:textId="77777777" w:rsidR="00E84556" w:rsidRPr="005405B4" w:rsidRDefault="00E84556" w:rsidP="00756848">
            <w:pPr>
              <w:rPr>
                <w:rFonts w:ascii="Arial" w:hAnsi="Arial" w:cs="Arial"/>
              </w:rPr>
            </w:pPr>
            <w:r w:rsidRPr="005405B4">
              <w:rPr>
                <w:rFonts w:ascii="Arial" w:hAnsi="Arial" w:cs="Arial"/>
              </w:rPr>
              <w:t xml:space="preserve">  </w:t>
            </w:r>
          </w:p>
        </w:tc>
      </w:tr>
    </w:tbl>
    <w:p w14:paraId="56554B97" w14:textId="77777777" w:rsidR="00E84556" w:rsidRPr="005405B4" w:rsidRDefault="00E84556">
      <w:pPr>
        <w:rPr>
          <w:rFonts w:ascii="Arial" w:hAnsi="Arial" w:cs="Arial"/>
        </w:rPr>
      </w:pPr>
    </w:p>
    <w:sectPr w:rsidR="00E84556" w:rsidRPr="005405B4" w:rsidSect="002537A3">
      <w:headerReference w:type="default" r:id="rId6"/>
      <w:footerReference w:type="default" r:id="rId7"/>
      <w:pgSz w:w="12240" w:h="15840"/>
      <w:pgMar w:top="720" w:right="720" w:bottom="80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0B8F" w14:textId="77777777" w:rsidR="00C86462" w:rsidRDefault="00C86462" w:rsidP="002537A3">
      <w:r>
        <w:separator/>
      </w:r>
    </w:p>
  </w:endnote>
  <w:endnote w:type="continuationSeparator" w:id="0">
    <w:p w14:paraId="599E7BD1" w14:textId="77777777" w:rsidR="00C86462" w:rsidRDefault="00C86462" w:rsidP="002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2CA2" w14:textId="0F325144" w:rsidR="002537A3" w:rsidRPr="005405B4" w:rsidRDefault="005405B4" w:rsidP="005405B4">
    <w:pPr>
      <w:pStyle w:val="Footer"/>
      <w:spacing w:after="120"/>
      <w:jc w:val="center"/>
      <w:rPr>
        <w:rFonts w:ascii="Arial" w:hAnsi="Arial" w:cs="Arial"/>
        <w:sz w:val="14"/>
        <w:szCs w:val="14"/>
      </w:rPr>
    </w:pPr>
    <w:r w:rsidRPr="005405B4">
      <w:rPr>
        <w:rFonts w:ascii="Arial" w:hAnsi="Arial" w:cs="Arial"/>
        <w:sz w:val="14"/>
        <w:szCs w:val="14"/>
      </w:rPr>
      <w:t>855.481.1118 (voice) • 855.331.6475 (fax) • sales@openchanneflow.co</w:t>
    </w:r>
    <w:r>
      <w:rPr>
        <w:rFonts w:ascii="Arial" w:hAnsi="Arial" w:cs="Arial"/>
        <w:sz w:val="14"/>
        <w:szCs w:val="14"/>
      </w:rPr>
      <w:t>m</w:t>
    </w:r>
    <w:r w:rsidR="002537A3">
      <w:rPr>
        <w:noProof/>
      </w:rPr>
      <w:drawing>
        <wp:inline distT="0" distB="0" distL="0" distR="0" wp14:anchorId="1018D0D5" wp14:editId="23103F31">
          <wp:extent cx="6624320" cy="4844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4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A5EE6" w14:textId="77777777" w:rsidR="00C86462" w:rsidRDefault="00C86462" w:rsidP="002537A3">
      <w:r>
        <w:separator/>
      </w:r>
    </w:p>
  </w:footnote>
  <w:footnote w:type="continuationSeparator" w:id="0">
    <w:p w14:paraId="03B3A48F" w14:textId="77777777" w:rsidR="00C86462" w:rsidRDefault="00C86462" w:rsidP="0025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F831" w14:textId="21A871EA" w:rsidR="002537A3" w:rsidRPr="002537A3" w:rsidRDefault="006A559B" w:rsidP="002537A3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                   </w:t>
    </w:r>
    <w:r w:rsidR="00F6752C">
      <w:rPr>
        <w:rFonts w:ascii="Arial" w:hAnsi="Arial" w:cs="Arial"/>
        <w:sz w:val="36"/>
        <w:szCs w:val="36"/>
      </w:rPr>
      <w:t>Flume</w:t>
    </w:r>
    <w:r w:rsidR="002537A3" w:rsidRPr="002537A3">
      <w:rPr>
        <w:rFonts w:ascii="Arial" w:hAnsi="Arial" w:cs="Arial"/>
        <w:sz w:val="36"/>
        <w:szCs w:val="36"/>
      </w:rPr>
      <w:t xml:space="preserve"> Application Form</w:t>
    </w:r>
    <w:r>
      <w:rPr>
        <w:rFonts w:ascii="Arial" w:hAnsi="Arial" w:cs="Arial"/>
        <w:sz w:val="36"/>
        <w:szCs w:val="36"/>
      </w:rPr>
      <w:t xml:space="preserve">        </w:t>
    </w:r>
    <w:r>
      <w:rPr>
        <w:noProof/>
      </w:rPr>
      <w:drawing>
        <wp:inline distT="0" distB="0" distL="0" distR="0" wp14:anchorId="20D87339" wp14:editId="1DA973DB">
          <wp:extent cx="431597" cy="247255"/>
          <wp:effectExtent l="0" t="0" r="635" b="0"/>
          <wp:docPr id="1" name="Picture 1" descr="OCF green with blue logo.jpg">
            <a:extLst xmlns:a="http://schemas.openxmlformats.org/drawingml/2006/main">
              <a:ext uri="{FF2B5EF4-FFF2-40B4-BE49-F238E27FC236}">
                <a16:creationId xmlns:a16="http://schemas.microsoft.com/office/drawing/2014/main" id="{830A0133-4E69-BF4D-A907-7AE7DF9B6B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CF green with blue logo.jpg">
                    <a:extLst>
                      <a:ext uri="{FF2B5EF4-FFF2-40B4-BE49-F238E27FC236}">
                        <a16:creationId xmlns:a16="http://schemas.microsoft.com/office/drawing/2014/main" id="{830A0133-4E69-BF4D-A907-7AE7DF9B6B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77" cy="26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A3"/>
    <w:rsid w:val="001F1532"/>
    <w:rsid w:val="002537A3"/>
    <w:rsid w:val="00306A3E"/>
    <w:rsid w:val="0031456E"/>
    <w:rsid w:val="00360115"/>
    <w:rsid w:val="00374574"/>
    <w:rsid w:val="003A1258"/>
    <w:rsid w:val="004E0C6C"/>
    <w:rsid w:val="004E7961"/>
    <w:rsid w:val="00514ED3"/>
    <w:rsid w:val="00515CA7"/>
    <w:rsid w:val="005405B4"/>
    <w:rsid w:val="006371F6"/>
    <w:rsid w:val="0066725C"/>
    <w:rsid w:val="006A559B"/>
    <w:rsid w:val="007A4B4B"/>
    <w:rsid w:val="007B660C"/>
    <w:rsid w:val="00804646"/>
    <w:rsid w:val="00826234"/>
    <w:rsid w:val="00833E43"/>
    <w:rsid w:val="008456B3"/>
    <w:rsid w:val="0089585E"/>
    <w:rsid w:val="008A1E37"/>
    <w:rsid w:val="008A3521"/>
    <w:rsid w:val="0098428F"/>
    <w:rsid w:val="00B355C5"/>
    <w:rsid w:val="00B637D2"/>
    <w:rsid w:val="00B648BB"/>
    <w:rsid w:val="00C32AEC"/>
    <w:rsid w:val="00C86462"/>
    <w:rsid w:val="00CE22B2"/>
    <w:rsid w:val="00D406DA"/>
    <w:rsid w:val="00E84556"/>
    <w:rsid w:val="00F6634E"/>
    <w:rsid w:val="00F6752C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31FC"/>
  <w14:defaultImageDpi w14:val="32767"/>
  <w15:chartTrackingRefBased/>
  <w15:docId w15:val="{02B9B7A0-F46A-2145-9ECF-A9688840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A3"/>
  </w:style>
  <w:style w:type="paragraph" w:styleId="Footer">
    <w:name w:val="footer"/>
    <w:basedOn w:val="Normal"/>
    <w:link w:val="FooterChar"/>
    <w:uiPriority w:val="99"/>
    <w:unhideWhenUsed/>
    <w:rsid w:val="00253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7A3"/>
  </w:style>
  <w:style w:type="table" w:styleId="TableGrid">
    <w:name w:val="Table Grid"/>
    <w:basedOn w:val="TableNormal"/>
    <w:uiPriority w:val="39"/>
    <w:rsid w:val="0025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2182</Characters>
  <Application>Microsoft Office Word</Application>
  <DocSecurity>0</DocSecurity>
  <Lines>218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Openchannelflow Packaged Metering Manhole Application Form</vt:lpstr>
    </vt:vector>
  </TitlesOfParts>
  <Manager/>
  <Company>Openchannelflow</Company>
  <LinksUpToDate>false</LinksUpToDate>
  <CharactersWithSpaces>2447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Openchannelflow Flume Application Form</dc:title>
  <dc:subject>Application Form for Flow Metering Flumes</dc:subject>
  <dc:creator>Openchannelflow</dc:creator>
  <cp:keywords>flume, parshall, palmer, bowlus, cutthroat, trapezoidal, rbc, hs, h, hl, flow, measurement, application, form</cp:keywords>
  <dc:description/>
  <cp:lastModifiedBy>Jon Wachter</cp:lastModifiedBy>
  <cp:revision>3</cp:revision>
  <cp:lastPrinted>2019-08-29T13:53:00Z</cp:lastPrinted>
  <dcterms:created xsi:type="dcterms:W3CDTF">2020-05-22T15:07:00Z</dcterms:created>
  <dcterms:modified xsi:type="dcterms:W3CDTF">2020-05-22T15:13:00Z</dcterms:modified>
  <cp:category>Application Forms</cp:category>
</cp:coreProperties>
</file>