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72C0E855" w:rsidR="008659D1" w:rsidRDefault="008F0A19" w:rsidP="00AD033F">
      <w:pPr>
        <w:rPr>
          <w:rFonts w:ascii="Arial" w:hAnsi="Arial"/>
          <w:color w:val="000000" w:themeColor="text1"/>
          <w:sz w:val="20"/>
          <w:szCs w:val="20"/>
        </w:rPr>
      </w:pPr>
      <w:r>
        <w:rPr>
          <w:rFonts w:ascii="Arial" w:hAnsi="Arial"/>
          <w:color w:val="000000" w:themeColor="text1"/>
          <w:sz w:val="20"/>
          <w:szCs w:val="20"/>
        </w:rPr>
        <w:t xml:space="preserve">MAGNETIC FLOW METER </w:t>
      </w:r>
      <w:r w:rsidR="009D0AAE">
        <w:rPr>
          <w:rFonts w:ascii="Arial" w:hAnsi="Arial"/>
          <w:color w:val="000000" w:themeColor="text1"/>
          <w:sz w:val="20"/>
          <w:szCs w:val="20"/>
        </w:rPr>
        <w:t>FLOW MONITORING 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24320A28"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2017B2">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3667324C" w14:textId="77777777" w:rsidR="00FB5545" w:rsidRDefault="00FB5545" w:rsidP="00FB554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2EBC6CBC"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2017B2">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7359EF7A"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Ladder, top, coupling, and </w:t>
      </w:r>
      <w:r w:rsidR="008F0A19">
        <w:rPr>
          <w:rFonts w:ascii="Arial" w:hAnsi="Arial"/>
          <w:color w:val="000000" w:themeColor="text1"/>
          <w:sz w:val="20"/>
          <w:szCs w:val="20"/>
        </w:rPr>
        <w:t xml:space="preserve">magnetic flow meter </w:t>
      </w:r>
      <w:r>
        <w:rPr>
          <w:rFonts w:ascii="Arial" w:hAnsi="Arial"/>
          <w:color w:val="000000" w:themeColor="text1"/>
          <w:sz w:val="20"/>
          <w:szCs w:val="20"/>
        </w:rPr>
        <w:t>orientations.</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59D4AE67" w14:textId="187D3176" w:rsidR="00A14876" w:rsidRDefault="00A14876" w:rsidP="0001305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Test result data confirming full compliance with ASTM D3753 for manhole barrel and reducer </w:t>
      </w:r>
      <w:r w:rsidR="00DF4ACF">
        <w:rPr>
          <w:rFonts w:ascii="Arial" w:hAnsi="Arial"/>
          <w:color w:val="000000" w:themeColor="text1"/>
          <w:sz w:val="20"/>
          <w:szCs w:val="20"/>
        </w:rPr>
        <w:t>structures as required under Section 11 of the standard.</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78CD09ED" w:rsidR="002702A8" w:rsidRDefault="005269D4"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manhole barrel</w:t>
      </w:r>
      <w:r w:rsidR="002702A8">
        <w:rPr>
          <w:rFonts w:ascii="Arial" w:hAnsi="Arial"/>
          <w:color w:val="000000" w:themeColor="text1"/>
          <w:sz w:val="20"/>
          <w:szCs w:val="20"/>
        </w:rPr>
        <w:t>, upon request.</w:t>
      </w:r>
    </w:p>
    <w:p w14:paraId="6FF8483D" w14:textId="77777777" w:rsidR="00F26F23" w:rsidRDefault="00F26F23" w:rsidP="00F26F2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22F848B1" w14:textId="77777777" w:rsidR="00F26F23" w:rsidRDefault="00F26F23" w:rsidP="00F26F2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2A0983F2" w14:textId="77777777" w:rsidR="00F26F23" w:rsidRDefault="00F26F23" w:rsidP="00F26F2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4A17A5FE" w14:textId="77777777" w:rsidR="00F26F23" w:rsidRDefault="00F26F23" w:rsidP="00F26F2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0847DB44" w14:textId="77777777" w:rsidR="00F26F23" w:rsidRDefault="00F26F23" w:rsidP="00F26F2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47B378F3" w14:textId="77777777" w:rsidR="00F26F23" w:rsidRDefault="00F26F23" w:rsidP="00F26F2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2EFB0B96" w14:textId="6CA4FC40" w:rsidR="00F26F23" w:rsidRPr="00F26F23" w:rsidRDefault="00F26F23" w:rsidP="00F26F2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68FBBD0D" w14:textId="5F527A31"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8F0A19">
        <w:rPr>
          <w:rFonts w:ascii="Arial" w:hAnsi="Arial"/>
          <w:color w:val="000000" w:themeColor="text1"/>
          <w:sz w:val="20"/>
          <w:szCs w:val="20"/>
        </w:rPr>
        <w:t>magnetic flow meter has</w:t>
      </w:r>
      <w:r>
        <w:rPr>
          <w:rFonts w:ascii="Arial" w:hAnsi="Arial"/>
          <w:color w:val="000000" w:themeColor="text1"/>
          <w:sz w:val="20"/>
          <w:szCs w:val="20"/>
        </w:rPr>
        <w:t xml:space="preserve"> not been damaged</w:t>
      </w:r>
      <w:r w:rsidR="008F0A19">
        <w:rPr>
          <w:rFonts w:ascii="Arial" w:hAnsi="Arial"/>
          <w:color w:val="000000" w:themeColor="text1"/>
          <w:sz w:val="20"/>
          <w:szCs w:val="20"/>
        </w:rPr>
        <w:t>, loosened,</w:t>
      </w:r>
      <w:r>
        <w:rPr>
          <w:rFonts w:ascii="Arial" w:hAnsi="Arial"/>
          <w:color w:val="000000" w:themeColor="text1"/>
          <w:sz w:val="20"/>
          <w:szCs w:val="20"/>
        </w:rPr>
        <w:t xml:space="preserve"> or otherwise </w:t>
      </w:r>
      <w:r w:rsidR="001609DF">
        <w:rPr>
          <w:rFonts w:ascii="Arial" w:hAnsi="Arial"/>
          <w:color w:val="000000" w:themeColor="text1"/>
          <w:sz w:val="20"/>
          <w:szCs w:val="20"/>
        </w:rPr>
        <w:t xml:space="preserve">compromised </w:t>
      </w:r>
      <w:r>
        <w:rPr>
          <w:rFonts w:ascii="Arial" w:hAnsi="Arial"/>
          <w:color w:val="000000" w:themeColor="text1"/>
          <w:sz w:val="20"/>
          <w:szCs w:val="20"/>
        </w:rPr>
        <w:t>during transit.</w:t>
      </w:r>
    </w:p>
    <w:p w14:paraId="1C909795" w14:textId="64B4EE78" w:rsidR="00A135D0" w:rsidRDefault="000257B5"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Connection flanges</w:t>
      </w:r>
      <w:r w:rsidR="00E24ADD">
        <w:rPr>
          <w:rFonts w:ascii="Arial" w:hAnsi="Arial"/>
          <w:color w:val="000000" w:themeColor="text1"/>
          <w:sz w:val="20"/>
          <w:szCs w:val="20"/>
        </w:rPr>
        <w:t xml:space="preserve">, couplings, base mounting flange, and top should </w:t>
      </w:r>
      <w:r w:rsidR="00A135D0">
        <w:rPr>
          <w:rFonts w:ascii="Arial" w:hAnsi="Arial"/>
          <w:color w:val="000000" w:themeColor="text1"/>
          <w:sz w:val="20"/>
          <w:szCs w:val="20"/>
        </w:rPr>
        <w:t>also 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5CEE036D"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751465D8" w14:textId="21D96ECA" w:rsidR="00AD033F" w:rsidRDefault="006F3F1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Magnetic Flow Meter </w:t>
      </w:r>
      <w:r w:rsidR="0053025C">
        <w:rPr>
          <w:rFonts w:ascii="Arial" w:hAnsi="Arial"/>
          <w:color w:val="000000" w:themeColor="text1"/>
          <w:sz w:val="20"/>
          <w:szCs w:val="20"/>
        </w:rPr>
        <w:t xml:space="preserve">Flow Monitoring Manholes </w:t>
      </w:r>
      <w:r w:rsidR="00AD033F">
        <w:rPr>
          <w:rFonts w:ascii="Arial" w:hAnsi="Arial"/>
          <w:color w:val="000000" w:themeColor="text1"/>
          <w:sz w:val="20"/>
          <w:szCs w:val="20"/>
        </w:rPr>
        <w:t xml:space="preserve">are specialty items and are fabricated to strict dimensional tolerances.  While rugged and designed for a long service life, </w:t>
      </w:r>
      <w:r w:rsidR="00B91807">
        <w:rPr>
          <w:rFonts w:ascii="Arial" w:hAnsi="Arial"/>
          <w:color w:val="000000" w:themeColor="text1"/>
          <w:sz w:val="20"/>
          <w:szCs w:val="20"/>
        </w:rPr>
        <w:t xml:space="preserve">Magnetic Flow Meter Manholes </w:t>
      </w:r>
      <w:r w:rsidR="00AD033F">
        <w:rPr>
          <w:rFonts w:ascii="Arial" w:hAnsi="Arial"/>
          <w:color w:val="000000" w:themeColor="text1"/>
          <w:sz w:val="20"/>
          <w:szCs w:val="20"/>
        </w:rPr>
        <w:t xml:space="preserve">must be handled with care.  </w:t>
      </w:r>
      <w:r w:rsidR="005E4F9D">
        <w:rPr>
          <w:rFonts w:ascii="Arial" w:hAnsi="Arial"/>
          <w:color w:val="000000" w:themeColor="text1"/>
          <w:sz w:val="20"/>
          <w:szCs w:val="20"/>
        </w:rPr>
        <w:t xml:space="preserve">In particular, </w:t>
      </w:r>
      <w:r w:rsidR="002E14BE">
        <w:rPr>
          <w:rFonts w:ascii="Arial" w:hAnsi="Arial"/>
          <w:color w:val="000000" w:themeColor="text1"/>
          <w:sz w:val="20"/>
          <w:szCs w:val="20"/>
        </w:rPr>
        <w:t xml:space="preserve">the </w:t>
      </w:r>
      <w:r w:rsidR="006302BD">
        <w:rPr>
          <w:rFonts w:ascii="Arial" w:hAnsi="Arial"/>
          <w:color w:val="000000" w:themeColor="text1"/>
          <w:sz w:val="20"/>
          <w:szCs w:val="20"/>
        </w:rPr>
        <w:t>meter is</w:t>
      </w:r>
      <w:r w:rsidR="00AD033F">
        <w:rPr>
          <w:rFonts w:ascii="Arial" w:hAnsi="Arial"/>
          <w:color w:val="000000" w:themeColor="text1"/>
          <w:sz w:val="20"/>
          <w:szCs w:val="20"/>
        </w:rPr>
        <w:t xml:space="preserve"> particularly important and in handling </w:t>
      </w:r>
      <w:r>
        <w:rPr>
          <w:rFonts w:ascii="Arial" w:hAnsi="Arial"/>
          <w:color w:val="000000" w:themeColor="text1"/>
          <w:sz w:val="20"/>
          <w:szCs w:val="20"/>
        </w:rPr>
        <w:t>Magnetic Flow Meter Flow M</w:t>
      </w:r>
      <w:r w:rsidR="005E4F9D">
        <w:rPr>
          <w:rFonts w:ascii="Arial" w:hAnsi="Arial"/>
          <w:color w:val="000000" w:themeColor="text1"/>
          <w:sz w:val="20"/>
          <w:szCs w:val="20"/>
        </w:rPr>
        <w:t xml:space="preserve">onitoring Manholes </w:t>
      </w:r>
      <w:r w:rsidR="00AD033F">
        <w:rPr>
          <w:rFonts w:ascii="Arial" w:hAnsi="Arial"/>
          <w:color w:val="000000" w:themeColor="text1"/>
          <w:sz w:val="20"/>
          <w:szCs w:val="20"/>
        </w:rPr>
        <w:t>this should always be kept in mind.</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7F210BB3" w14:textId="7D2046DB" w:rsidR="006302BD" w:rsidRDefault="006302BD" w:rsidP="006302B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Magnetic Flow Meter manholes as manufactured by:</w:t>
      </w:r>
    </w:p>
    <w:p w14:paraId="31CACB7D" w14:textId="0040B059" w:rsidR="006302BD" w:rsidRDefault="006302BD" w:rsidP="006302B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46750E">
        <w:rPr>
          <w:rFonts w:ascii="Arial" w:hAnsi="Arial"/>
          <w:sz w:val="20"/>
          <w:szCs w:val="20"/>
        </w:rPr>
        <w:t>www.openchannelflow.com)</w:t>
      </w:r>
      <w:r w:rsidR="0046750E">
        <w:rPr>
          <w:rFonts w:ascii="Arial" w:hAnsi="Arial"/>
          <w:sz w:val="20"/>
          <w:szCs w:val="20"/>
        </w:rPr>
        <w:t>.</w:t>
      </w:r>
    </w:p>
    <w:p w14:paraId="4BED3ED2"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678FD1E8" w14:textId="4CBA075F" w:rsidR="006302BD" w:rsidRPr="00993DC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46750E">
        <w:rPr>
          <w:rFonts w:ascii="Arial" w:hAnsi="Arial"/>
          <w:color w:val="000000" w:themeColor="text1"/>
          <w:sz w:val="20"/>
          <w:szCs w:val="20"/>
        </w:rPr>
        <w:t>.</w:t>
      </w:r>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711C6CBF"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4C059D1E" w14:textId="77777777" w:rsidR="00587B38" w:rsidRPr="00587B38" w:rsidRDefault="00A06495" w:rsidP="00A06495">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2512E834" w14:textId="0E695E72" w:rsidR="00A06495" w:rsidRPr="0032532C" w:rsidRDefault="00A06495" w:rsidP="00587B38">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602DBDFA" w:rsidR="001D1CF9" w:rsidRDefault="006F3F1D"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Magnetic Flow Meter Flow </w:t>
      </w:r>
      <w:r w:rsidR="00650891">
        <w:rPr>
          <w:rFonts w:ascii="Arial" w:hAnsi="Arial"/>
          <w:color w:val="000000" w:themeColor="text1"/>
          <w:sz w:val="20"/>
          <w:szCs w:val="20"/>
        </w:rPr>
        <w:t xml:space="preserve">Monitoring 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27805D73" w:rsidR="00A56DFD" w:rsidRDefault="006F3F1D"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Magnetic Flow Meter Flow </w:t>
      </w:r>
      <w:r w:rsidR="00A56DFD">
        <w:rPr>
          <w:rFonts w:ascii="Arial" w:hAnsi="Arial"/>
          <w:color w:val="000000" w:themeColor="text1"/>
          <w:sz w:val="20"/>
          <w:szCs w:val="20"/>
        </w:rPr>
        <w:t xml:space="preserve">Monitoring Manholes shall be </w:t>
      </w:r>
      <w:r w:rsidR="002E14BE">
        <w:rPr>
          <w:rFonts w:ascii="Arial" w:hAnsi="Arial"/>
          <w:color w:val="000000" w:themeColor="text1"/>
          <w:sz w:val="20"/>
          <w:szCs w:val="20"/>
        </w:rPr>
        <w:t>monolithic</w:t>
      </w:r>
      <w:r w:rsidR="00A56DFD">
        <w:rPr>
          <w:rFonts w:ascii="Arial" w:hAnsi="Arial"/>
          <w:color w:val="000000" w:themeColor="text1"/>
          <w:sz w:val="20"/>
          <w:szCs w:val="20"/>
        </w:rPr>
        <w:t>,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 xml:space="preserve">factory mounted </w:t>
      </w:r>
      <w:r w:rsidR="001609DF">
        <w:rPr>
          <w:rFonts w:ascii="Arial" w:hAnsi="Arial"/>
          <w:color w:val="000000" w:themeColor="text1"/>
          <w:sz w:val="20"/>
          <w:szCs w:val="20"/>
        </w:rPr>
        <w:t xml:space="preserve">(customer supplied) </w:t>
      </w:r>
      <w:r>
        <w:rPr>
          <w:rFonts w:ascii="Arial" w:hAnsi="Arial"/>
          <w:color w:val="000000" w:themeColor="text1"/>
          <w:sz w:val="20"/>
          <w:szCs w:val="20"/>
        </w:rPr>
        <w:t>magnetic flow meter</w:t>
      </w:r>
      <w:r w:rsidR="00A56DFD">
        <w:rPr>
          <w:rFonts w:ascii="Arial" w:hAnsi="Arial"/>
          <w:color w:val="000000" w:themeColor="text1"/>
          <w:sz w:val="20"/>
          <w:szCs w:val="20"/>
        </w:rPr>
        <w:t>, end connection</w:t>
      </w:r>
      <w:r>
        <w:rPr>
          <w:rFonts w:ascii="Arial" w:hAnsi="Arial"/>
          <w:color w:val="000000" w:themeColor="text1"/>
          <w:sz w:val="20"/>
          <w:szCs w:val="20"/>
        </w:rPr>
        <w:t xml:space="preserve"> flanges</w:t>
      </w:r>
      <w:r w:rsidR="00A56DFD">
        <w:rPr>
          <w:rFonts w:ascii="Arial" w:hAnsi="Arial"/>
          <w:color w:val="000000" w:themeColor="text1"/>
          <w:sz w:val="20"/>
          <w:szCs w:val="20"/>
        </w:rPr>
        <w:t xml:space="preserve">,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432656B3"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48-inches [1.22 m] I.D.</w:t>
      </w:r>
    </w:p>
    <w:p w14:paraId="30D8DF54"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0AFC6C3D"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10D12805"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301024D3"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Domed fiberglass </w:t>
      </w:r>
    </w:p>
    <w:p w14:paraId="76618EBC"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full diameter, fully opening reinforced domed fiberglass cover with stainless steel hardware (hinge,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 and cover support gas strut), fiberglass hinge block, and a neoprene sealing gasket applied to the manhole barrel lip.</w:t>
      </w:r>
    </w:p>
    <w:p w14:paraId="17ADCB91"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01674A87"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For operator safety, the cover support gas strut shall be sized and mounted so that cover opens at any position unless locked.</w:t>
      </w:r>
    </w:p>
    <w:p w14:paraId="72A2D024"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top</w:t>
      </w:r>
    </w:p>
    <w:p w14:paraId="6B17F0A2"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2/3rds opening aluminum cover rated for 300 </w:t>
      </w:r>
      <w:proofErr w:type="spellStart"/>
      <w:r>
        <w:rPr>
          <w:rFonts w:ascii="Arial" w:hAnsi="Arial"/>
          <w:color w:val="000000" w:themeColor="text1"/>
          <w:sz w:val="20"/>
          <w:szCs w:val="20"/>
        </w:rPr>
        <w:t>psf</w:t>
      </w:r>
      <w:proofErr w:type="spellEnd"/>
      <w:r>
        <w:rPr>
          <w:rFonts w:ascii="Arial" w:hAnsi="Arial"/>
          <w:color w:val="000000" w:themeColor="text1"/>
          <w:sz w:val="20"/>
          <w:szCs w:val="20"/>
        </w:rPr>
        <w:t xml:space="preserve"> [14.36 kPa] pedestrian loading, mounted at the top of the manhole barrel and constructed from 1/4-inch [0.635 cm] thick aluminum diamond plate with stainless steel hardware.</w:t>
      </w:r>
    </w:p>
    <w:p w14:paraId="10777077"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5FE6BD9F" w14:textId="77777777" w:rsidR="00F26F23" w:rsidRPr="007725FE" w:rsidRDefault="00F26F23" w:rsidP="00F26F23">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 xml:space="preserve">Stainless steel piano hinge, recessed lift handle, and </w:t>
      </w:r>
      <w:r>
        <w:rPr>
          <w:rFonts w:ascii="Arial" w:hAnsi="Arial"/>
          <w:color w:val="000000" w:themeColor="text1"/>
          <w:sz w:val="20"/>
          <w:szCs w:val="20"/>
        </w:rPr>
        <w:t>s</w:t>
      </w:r>
      <w:r w:rsidRPr="007725FE">
        <w:rPr>
          <w:rFonts w:ascii="Arial" w:hAnsi="Arial"/>
          <w:color w:val="000000" w:themeColor="text1"/>
          <w:sz w:val="20"/>
          <w:szCs w:val="20"/>
        </w:rPr>
        <w:t>taple for user-supplied padlock.</w:t>
      </w:r>
    </w:p>
    <w:p w14:paraId="17856ADD" w14:textId="77777777" w:rsidR="006302BD" w:rsidRDefault="006302BD" w:rsidP="006302B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H-20 traffic reducer</w:t>
      </w:r>
    </w:p>
    <w:p w14:paraId="74614C91"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purpose-built fiberglass reducer cone providing a bearing surface for grade rings and frame / cover system, designed and tested to meet or exceed AASHO H-</w:t>
      </w:r>
      <w:proofErr w:type="gramStart"/>
      <w:r>
        <w:rPr>
          <w:rFonts w:ascii="Arial" w:hAnsi="Arial"/>
          <w:color w:val="000000" w:themeColor="text1"/>
          <w:sz w:val="20"/>
          <w:szCs w:val="20"/>
        </w:rPr>
        <w:t>20 wheel</w:t>
      </w:r>
      <w:proofErr w:type="gramEnd"/>
      <w:r>
        <w:rPr>
          <w:rFonts w:ascii="Arial" w:hAnsi="Arial"/>
          <w:color w:val="000000" w:themeColor="text1"/>
          <w:sz w:val="20"/>
          <w:szCs w:val="20"/>
        </w:rPr>
        <w:t xml:space="preserve"> loading (minimum 16,000 pounds [7,257 kg] vertical dynamic wheel load).</w:t>
      </w:r>
    </w:p>
    <w:p w14:paraId="53C33DED"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Reducer shall be factory joined to the manhole barrel with resin and glass fiber reinforcement to provide a monolithic, waterproof unit.</w:t>
      </w:r>
    </w:p>
    <w:p w14:paraId="042B92A1"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reducer opening shall be:</w:t>
      </w:r>
    </w:p>
    <w:p w14:paraId="16A4E2B0" w14:textId="77777777" w:rsidR="006302BD" w:rsidRDefault="006302BD" w:rsidP="006302BD">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48-inch [121.9 cm] manholes.</w:t>
      </w:r>
    </w:p>
    <w:p w14:paraId="4E993641"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66C33DEB"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6B2B4632"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7630E698"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4D0B4DEE" w14:textId="77777777" w:rsidR="006302BD" w:rsidRDefault="006302BD" w:rsidP="006302BD">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Pr>
          <w:rFonts w:ascii="Arial" w:hAnsi="Arial"/>
          <w:color w:val="000000" w:themeColor="text1"/>
          <w:sz w:val="20"/>
          <w:szCs w:val="20"/>
        </w:rPr>
        <w:t>inch [152.4 cm] manholes.</w:t>
      </w:r>
    </w:p>
    <w:p w14:paraId="45B96EEA"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75E0DD79"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4E9D5C53"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05EBAF40" w14:textId="77777777" w:rsidR="006302BD" w:rsidRDefault="006302BD" w:rsidP="006302BD">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3DAEEE96"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7B03BD24"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597C0750" w14:textId="77777777" w:rsidR="006302BD" w:rsidRPr="00C803D5"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06315E02" w14:textId="77777777" w:rsidR="006302BD" w:rsidRDefault="006302BD" w:rsidP="006302B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2EF03351" w14:textId="77777777" w:rsidR="006302BD" w:rsidRDefault="006302BD" w:rsidP="006302B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Composite grade rings, frame, and cover</w:t>
      </w:r>
    </w:p>
    <w:p w14:paraId="4FED73EE"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63855291"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12-inches [30.48 cm] above the shoulder of the manhole reducer.</w:t>
      </w:r>
    </w:p>
    <w:p w14:paraId="0CBD6E1A" w14:textId="45816FFF"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r w:rsidR="0046750E">
        <w:rPr>
          <w:rFonts w:ascii="Arial" w:hAnsi="Arial"/>
          <w:color w:val="000000" w:themeColor="text1"/>
          <w:sz w:val="20"/>
          <w:szCs w:val="20"/>
        </w:rPr>
        <w:t>post-consumer</w:t>
      </w:r>
      <w:r>
        <w:rPr>
          <w:rFonts w:ascii="Arial" w:hAnsi="Arial"/>
          <w:color w:val="000000" w:themeColor="text1"/>
          <w:sz w:val="20"/>
          <w:szCs w:val="20"/>
        </w:rPr>
        <w:t xml:space="preserve"> and industrial waste materials and shall conform to ASTM D4976.</w:t>
      </w:r>
    </w:p>
    <w:p w14:paraId="5A35A4B9"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56FD3FC5" w14:textId="77777777" w:rsidR="006302BD" w:rsidRDefault="006302BD" w:rsidP="006302B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4C845E5A"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0D249138"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4EE3C1BF"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Load carrying capacity shall meet AASHTO M306-05, H-20, &amp; H-25.</w:t>
      </w:r>
    </w:p>
    <w:p w14:paraId="128CA344" w14:textId="77777777" w:rsidR="006302BD" w:rsidRDefault="006302BD" w:rsidP="006302BD">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606CBCBE" w14:textId="42F4966C" w:rsidR="0014460F"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B91807">
        <w:rPr>
          <w:rFonts w:ascii="Arial" w:hAnsi="Arial"/>
          <w:color w:val="000000" w:themeColor="text1"/>
          <w:sz w:val="20"/>
          <w:szCs w:val="20"/>
        </w:rPr>
        <w:t>-</w:t>
      </w:r>
      <w:r>
        <w:rPr>
          <w:rFonts w:ascii="Arial" w:hAnsi="Arial"/>
          <w:color w:val="000000" w:themeColor="text1"/>
          <w:sz w:val="20"/>
          <w:szCs w:val="20"/>
        </w:rPr>
        <w:t>feet _____</w:t>
      </w:r>
      <w:r w:rsidR="00B91807">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as measured from the inlet pipe invert to:</w:t>
      </w:r>
    </w:p>
    <w:p w14:paraId="4691AC93" w14:textId="77777777" w:rsidR="0014460F" w:rsidRDefault="0014460F" w:rsidP="0014460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Domed </w:t>
      </w:r>
      <w:r w:rsidR="00C803D5">
        <w:rPr>
          <w:rFonts w:ascii="Arial" w:hAnsi="Arial"/>
          <w:color w:val="000000" w:themeColor="text1"/>
          <w:sz w:val="20"/>
          <w:szCs w:val="20"/>
        </w:rPr>
        <w:t>fiberglass</w:t>
      </w:r>
      <w:r>
        <w:rPr>
          <w:rFonts w:ascii="Arial" w:hAnsi="Arial"/>
          <w:color w:val="000000" w:themeColor="text1"/>
          <w:sz w:val="20"/>
          <w:szCs w:val="20"/>
        </w:rPr>
        <w:t xml:space="preserve"> style:</w:t>
      </w:r>
    </w:p>
    <w:p w14:paraId="5D965E4A" w14:textId="50808F2E"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Surface grade plus </w:t>
      </w:r>
      <w:r w:rsidR="002C4D4D">
        <w:rPr>
          <w:rFonts w:ascii="Arial" w:hAnsi="Arial"/>
          <w:color w:val="000000" w:themeColor="text1"/>
          <w:sz w:val="20"/>
          <w:szCs w:val="20"/>
        </w:rPr>
        <w:t>12</w:t>
      </w:r>
      <w:r w:rsidR="00B91807">
        <w:rPr>
          <w:rFonts w:ascii="Arial" w:hAnsi="Arial"/>
          <w:color w:val="000000" w:themeColor="text1"/>
          <w:sz w:val="20"/>
          <w:szCs w:val="20"/>
        </w:rPr>
        <w:t>-</w:t>
      </w:r>
      <w:r w:rsidR="002C4D4D">
        <w:rPr>
          <w:rFonts w:ascii="Arial" w:hAnsi="Arial"/>
          <w:color w:val="000000" w:themeColor="text1"/>
          <w:sz w:val="20"/>
          <w:szCs w:val="20"/>
        </w:rPr>
        <w:t>inches</w:t>
      </w:r>
      <w:r>
        <w:rPr>
          <w:rFonts w:ascii="Arial" w:hAnsi="Arial"/>
          <w:color w:val="000000" w:themeColor="text1"/>
          <w:sz w:val="20"/>
          <w:szCs w:val="20"/>
        </w:rPr>
        <w:t xml:space="preserve"> [30.48 cm].</w:t>
      </w:r>
    </w:p>
    <w:p w14:paraId="6CAC2362" w14:textId="5C414B63"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6302BD">
        <w:rPr>
          <w:rFonts w:ascii="Arial" w:hAnsi="Arial"/>
          <w:color w:val="000000" w:themeColor="text1"/>
          <w:sz w:val="20"/>
          <w:szCs w:val="20"/>
        </w:rPr>
        <w:t>top</w:t>
      </w:r>
      <w:r>
        <w:rPr>
          <w:rFonts w:ascii="Arial" w:hAnsi="Arial"/>
          <w:color w:val="000000" w:themeColor="text1"/>
          <w:sz w:val="20"/>
          <w:szCs w:val="20"/>
        </w:rPr>
        <w:t xml:space="preserve"> style:</w:t>
      </w:r>
    </w:p>
    <w:p w14:paraId="22D65306" w14:textId="77777777"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133BE0BA" w14:textId="4FF5FE03"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6302BD">
        <w:rPr>
          <w:rFonts w:ascii="Arial" w:hAnsi="Arial"/>
          <w:color w:val="000000" w:themeColor="text1"/>
          <w:sz w:val="20"/>
          <w:szCs w:val="20"/>
        </w:rPr>
        <w:t xml:space="preserve">traffic </w:t>
      </w:r>
      <w:r>
        <w:rPr>
          <w:rFonts w:ascii="Arial" w:hAnsi="Arial"/>
          <w:color w:val="000000" w:themeColor="text1"/>
          <w:sz w:val="20"/>
          <w:szCs w:val="20"/>
        </w:rPr>
        <w:t>reducer style:</w:t>
      </w:r>
    </w:p>
    <w:p w14:paraId="7B290759" w14:textId="3080AED3"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Manhole reducer shoulder, typically 1</w:t>
      </w:r>
      <w:r w:rsidR="002C4D4D">
        <w:rPr>
          <w:rFonts w:ascii="Arial" w:hAnsi="Arial"/>
          <w:color w:val="000000" w:themeColor="text1"/>
          <w:sz w:val="20"/>
          <w:szCs w:val="20"/>
        </w:rPr>
        <w:t>2</w:t>
      </w:r>
      <w:r w:rsidR="00B91807">
        <w:rPr>
          <w:rFonts w:ascii="Arial" w:hAnsi="Arial"/>
          <w:color w:val="000000" w:themeColor="text1"/>
          <w:sz w:val="20"/>
          <w:szCs w:val="20"/>
        </w:rPr>
        <w:t>-</w:t>
      </w:r>
      <w:r w:rsidR="002C4D4D">
        <w:rPr>
          <w:rFonts w:ascii="Arial" w:hAnsi="Arial"/>
          <w:color w:val="000000" w:themeColor="text1"/>
          <w:sz w:val="20"/>
          <w:szCs w:val="20"/>
        </w:rPr>
        <w:t>inches</w:t>
      </w:r>
      <w:r>
        <w:rPr>
          <w:rFonts w:ascii="Arial" w:hAnsi="Arial"/>
          <w:color w:val="000000" w:themeColor="text1"/>
          <w:sz w:val="20"/>
          <w:szCs w:val="20"/>
        </w:rPr>
        <w:t xml:space="preserve">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48BD54DA" w14:textId="34224A28" w:rsidR="00A14876" w:rsidRDefault="006F3F1D"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Magnetic Flow Meter</w:t>
      </w:r>
    </w:p>
    <w:p w14:paraId="14A74562" w14:textId="7A81F5DB" w:rsidR="006F3F1D" w:rsidRPr="006F3F1D" w:rsidRDefault="006F3F1D" w:rsidP="006F3F1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The manhole shall mount a customer supplied </w:t>
      </w:r>
      <w:r w:rsidRPr="002B4F5B">
        <w:rPr>
          <w:rFonts w:ascii="Arial" w:hAnsi="Arial"/>
          <w:color w:val="000000"/>
          <w:sz w:val="20"/>
          <w:szCs w:val="20"/>
        </w:rPr>
        <w:t>Ø</w:t>
      </w:r>
      <w:r>
        <w:rPr>
          <w:rFonts w:ascii="Arial" w:hAnsi="Arial"/>
          <w:color w:val="000000"/>
          <w:sz w:val="20"/>
          <w:szCs w:val="20"/>
        </w:rPr>
        <w:t>_____</w:t>
      </w:r>
      <w:r w:rsidR="00B91807">
        <w:rPr>
          <w:rFonts w:ascii="Arial" w:hAnsi="Arial"/>
          <w:color w:val="000000"/>
          <w:sz w:val="20"/>
          <w:szCs w:val="20"/>
        </w:rPr>
        <w:t>-</w:t>
      </w:r>
      <w:r>
        <w:rPr>
          <w:rFonts w:ascii="Arial" w:hAnsi="Arial"/>
          <w:color w:val="000000"/>
          <w:sz w:val="20"/>
          <w:szCs w:val="20"/>
        </w:rPr>
        <w:t>inch [_____ cm] wafer style magnetic flow as manufactured by _________________________.</w:t>
      </w:r>
    </w:p>
    <w:p w14:paraId="301AD2E4" w14:textId="77777777" w:rsidR="006F3F1D" w:rsidRPr="006F3F1D" w:rsidRDefault="006F3F1D" w:rsidP="006F3F1D">
      <w:pPr>
        <w:pStyle w:val="ListParagraph"/>
        <w:numPr>
          <w:ilvl w:val="4"/>
          <w:numId w:val="2"/>
        </w:numPr>
        <w:rPr>
          <w:rFonts w:ascii="Arial" w:hAnsi="Arial"/>
          <w:color w:val="000000" w:themeColor="text1"/>
          <w:sz w:val="20"/>
          <w:szCs w:val="20"/>
        </w:rPr>
      </w:pPr>
      <w:r>
        <w:rPr>
          <w:rFonts w:ascii="Arial" w:hAnsi="Arial"/>
          <w:color w:val="000000"/>
          <w:sz w:val="20"/>
          <w:szCs w:val="20"/>
        </w:rPr>
        <w:t>Bolting hardware shall be T-304 stainless steel.</w:t>
      </w:r>
    </w:p>
    <w:p w14:paraId="31876943" w14:textId="714963A3" w:rsidR="006F3F1D" w:rsidRPr="006F3F1D" w:rsidRDefault="006F3F1D" w:rsidP="006F3F1D">
      <w:pPr>
        <w:pStyle w:val="ListParagraph"/>
        <w:numPr>
          <w:ilvl w:val="4"/>
          <w:numId w:val="2"/>
        </w:numPr>
        <w:rPr>
          <w:rFonts w:ascii="Arial" w:hAnsi="Arial"/>
          <w:color w:val="000000" w:themeColor="text1"/>
          <w:sz w:val="20"/>
          <w:szCs w:val="20"/>
        </w:rPr>
      </w:pPr>
      <w:r>
        <w:rPr>
          <w:rFonts w:ascii="Arial" w:hAnsi="Arial"/>
          <w:color w:val="000000"/>
          <w:sz w:val="20"/>
          <w:szCs w:val="20"/>
        </w:rPr>
        <w:t>Connection flanges shall be flat faced fiberglass, shall have ANSI 150 lb. bolt patterns, and be rated for _____ psi [_____kPa] of pressure.</w:t>
      </w:r>
    </w:p>
    <w:p w14:paraId="1C0C61E2" w14:textId="06F9CA97" w:rsidR="00AF1F16" w:rsidRDefault="006F3F1D" w:rsidP="006F3F1D">
      <w:pPr>
        <w:pStyle w:val="ListParagraph"/>
        <w:numPr>
          <w:ilvl w:val="4"/>
          <w:numId w:val="2"/>
        </w:numPr>
        <w:rPr>
          <w:rFonts w:ascii="Arial" w:hAnsi="Arial"/>
          <w:color w:val="000000" w:themeColor="text1"/>
          <w:sz w:val="20"/>
          <w:szCs w:val="20"/>
        </w:rPr>
      </w:pPr>
      <w:r>
        <w:rPr>
          <w:rFonts w:ascii="Arial" w:hAnsi="Arial"/>
          <w:color w:val="000000"/>
          <w:sz w:val="20"/>
          <w:szCs w:val="20"/>
        </w:rPr>
        <w:t xml:space="preserve">Reinforced fiberglass pipe supports shall be provided under the connection flanges as necessary. </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367A00AC"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B91807">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7B781F86" w14:textId="77777777" w:rsidR="000669E6"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B91807">
        <w:rPr>
          <w:rFonts w:ascii="Arial" w:hAnsi="Arial"/>
          <w:color w:val="000000"/>
          <w:sz w:val="20"/>
          <w:szCs w:val="20"/>
        </w:rPr>
        <w:t>-</w:t>
      </w:r>
      <w:r>
        <w:rPr>
          <w:rFonts w:ascii="Arial" w:hAnsi="Arial"/>
          <w:color w:val="000000" w:themeColor="text1"/>
          <w:sz w:val="20"/>
          <w:szCs w:val="20"/>
        </w:rPr>
        <w:t>inch [1.27 cm], and wrinkles with a depth of 1/8</w:t>
      </w:r>
      <w:r w:rsidR="00B91807">
        <w:rPr>
          <w:rFonts w:ascii="Arial" w:hAnsi="Arial"/>
          <w:color w:val="000000" w:themeColor="text1"/>
          <w:sz w:val="20"/>
          <w:szCs w:val="20"/>
        </w:rPr>
        <w:t>-</w:t>
      </w:r>
      <w:r>
        <w:rPr>
          <w:rFonts w:ascii="Arial" w:hAnsi="Arial"/>
          <w:color w:val="000000" w:themeColor="text1"/>
          <w:sz w:val="20"/>
          <w:szCs w:val="20"/>
        </w:rPr>
        <w:t>inch [0.3175 cm] or greater</w:t>
      </w:r>
      <w:r w:rsidR="000669E6">
        <w:rPr>
          <w:rFonts w:ascii="Arial" w:hAnsi="Arial"/>
          <w:color w:val="000000" w:themeColor="text1"/>
          <w:sz w:val="20"/>
          <w:szCs w:val="20"/>
        </w:rPr>
        <w:t>.</w:t>
      </w:r>
    </w:p>
    <w:p w14:paraId="4FD49924" w14:textId="449D60E4" w:rsidR="00FB4E61" w:rsidRPr="000669E6" w:rsidRDefault="000669E6" w:rsidP="001B401C">
      <w:pPr>
        <w:pStyle w:val="ListParagraph"/>
        <w:numPr>
          <w:ilvl w:val="4"/>
          <w:numId w:val="2"/>
        </w:numPr>
        <w:rPr>
          <w:rFonts w:ascii="Arial" w:hAnsi="Arial"/>
          <w:color w:val="000000" w:themeColor="text1"/>
          <w:sz w:val="20"/>
          <w:szCs w:val="20"/>
        </w:rPr>
      </w:pPr>
      <w:r w:rsidRPr="000669E6">
        <w:rPr>
          <w:rFonts w:ascii="Arial" w:hAnsi="Arial"/>
          <w:color w:val="000000" w:themeColor="text1"/>
          <w:sz w:val="20"/>
          <w:szCs w:val="20"/>
        </w:rPr>
        <w:t>Pigments or gel coating of the interior manhole surface violated ASTM D3753 and are not allowed for any reason.</w:t>
      </w:r>
    </w:p>
    <w:p w14:paraId="2A03DEEF"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 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761BFFEE"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B91807">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2CFFF702" w:rsidR="002E14BE" w:rsidRDefault="002E14B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w:t>
      </w:r>
      <w:r w:rsidR="008800EB">
        <w:rPr>
          <w:rFonts w:ascii="Arial" w:hAnsi="Arial"/>
          <w:color w:val="000000" w:themeColor="text1"/>
          <w:sz w:val="20"/>
          <w:szCs w:val="20"/>
        </w:rPr>
        <w:t xml:space="preserve">self-adhesive polyester </w:t>
      </w:r>
      <w:r>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4B7E5A03"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B91807">
        <w:rPr>
          <w:rFonts w:ascii="Arial" w:hAnsi="Arial"/>
          <w:color w:val="000000"/>
          <w:sz w:val="20"/>
          <w:szCs w:val="20"/>
        </w:rPr>
        <w:t xml:space="preserve">-inch </w:t>
      </w:r>
      <w:r>
        <w:rPr>
          <w:rFonts w:ascii="Arial" w:hAnsi="Arial"/>
          <w:color w:val="000000"/>
          <w:sz w:val="20"/>
          <w:szCs w:val="20"/>
        </w:rPr>
        <w:t xml:space="preserve">[5.08 cm] </w:t>
      </w:r>
      <w:r w:rsidR="00B91807">
        <w:rPr>
          <w:rFonts w:ascii="Arial" w:hAnsi="Arial"/>
          <w:color w:val="000000"/>
          <w:sz w:val="20"/>
          <w:szCs w:val="20"/>
        </w:rPr>
        <w:t>FNPT</w:t>
      </w:r>
      <w:r>
        <w:rPr>
          <w:rFonts w:ascii="Arial" w:hAnsi="Arial"/>
          <w:color w:val="000000"/>
          <w:sz w:val="20"/>
          <w:szCs w:val="20"/>
        </w:rPr>
        <w:t xml:space="preserve"> fiberglass coupling for power, sampling, sensor, or other 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1BCF2715" w14:textId="77777777" w:rsidR="00B91807" w:rsidRPr="00597E2A" w:rsidRDefault="00B91807" w:rsidP="00B9180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751B04A0" w14:textId="77777777" w:rsidR="00B91807" w:rsidRPr="00597E2A" w:rsidRDefault="00B91807" w:rsidP="00B91807">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Pr>
          <w:rFonts w:ascii="Arial" w:hAnsi="Arial"/>
          <w:color w:val="000000"/>
          <w:sz w:val="20"/>
          <w:szCs w:val="20"/>
        </w:rPr>
        <w:t>1/4-inch [0.635 cm] threaded stainless steel rod secured by solid pultruded fiberglass spacers.</w:t>
      </w:r>
    </w:p>
    <w:p w14:paraId="288D7094" w14:textId="77777777" w:rsidR="00B91807" w:rsidRDefault="00B91807" w:rsidP="00B91807">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Spaced no more than </w:t>
      </w:r>
      <w:r>
        <w:rPr>
          <w:rFonts w:ascii="Arial" w:hAnsi="Arial"/>
          <w:color w:val="000000" w:themeColor="text1"/>
          <w:sz w:val="20"/>
          <w:szCs w:val="20"/>
        </w:rPr>
        <w:t>12-inches [30.48 cm] on center.</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0787239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 entering / exiting the manhole</w:t>
      </w:r>
      <w:r w:rsidR="00375772">
        <w:rPr>
          <w:rFonts w:ascii="Arial" w:hAnsi="Arial"/>
          <w:color w:val="000000" w:themeColor="text1"/>
          <w:sz w:val="20"/>
          <w:szCs w:val="20"/>
        </w:rPr>
        <w:t xml:space="preserve"> (domed, aluminum hatch, and </w:t>
      </w:r>
      <w:r w:rsidR="00375772" w:rsidRPr="002B4F5B">
        <w:rPr>
          <w:rFonts w:ascii="Arial" w:hAnsi="Arial"/>
          <w:color w:val="000000"/>
          <w:sz w:val="20"/>
          <w:szCs w:val="20"/>
        </w:rPr>
        <w:t>Ø</w:t>
      </w:r>
      <w:r w:rsidR="00375772">
        <w:rPr>
          <w:rFonts w:ascii="Arial" w:hAnsi="Arial"/>
          <w:color w:val="000000" w:themeColor="text1"/>
          <w:sz w:val="20"/>
          <w:szCs w:val="20"/>
        </w:rPr>
        <w:t>48-inch [121.9 cm] manholes).</w:t>
      </w:r>
    </w:p>
    <w:p w14:paraId="7BC95C53" w14:textId="7C8CDDCD" w:rsidR="0051003B" w:rsidRDefault="0051003B" w:rsidP="0051003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All manholes with </w:t>
      </w:r>
      <w:r w:rsidR="0046750E">
        <w:rPr>
          <w:rFonts w:ascii="Arial" w:hAnsi="Arial"/>
          <w:color w:val="000000" w:themeColor="text1"/>
          <w:sz w:val="20"/>
          <w:szCs w:val="20"/>
        </w:rPr>
        <w:t>48</w:t>
      </w:r>
      <w:r w:rsidR="00B91807">
        <w:rPr>
          <w:rFonts w:ascii="Arial" w:hAnsi="Arial"/>
          <w:color w:val="000000" w:themeColor="text1"/>
          <w:sz w:val="20"/>
          <w:szCs w:val="20"/>
        </w:rPr>
        <w:t>-</w:t>
      </w:r>
      <w:r>
        <w:rPr>
          <w:rFonts w:ascii="Arial" w:hAnsi="Arial"/>
          <w:color w:val="000000" w:themeColor="text1"/>
          <w:sz w:val="20"/>
          <w:szCs w:val="20"/>
        </w:rPr>
        <w:t>inches [</w:t>
      </w:r>
      <w:r w:rsidR="0046750E">
        <w:rPr>
          <w:rFonts w:ascii="Arial" w:hAnsi="Arial"/>
          <w:color w:val="000000" w:themeColor="text1"/>
          <w:sz w:val="20"/>
          <w:szCs w:val="20"/>
        </w:rPr>
        <w:t>121.92</w:t>
      </w:r>
      <w:r>
        <w:rPr>
          <w:rFonts w:ascii="Arial" w:hAnsi="Arial"/>
          <w:color w:val="000000" w:themeColor="text1"/>
          <w:sz w:val="20"/>
          <w:szCs w:val="20"/>
        </w:rPr>
        <w:t xml:space="preserve"> cm] or more of depth between </w:t>
      </w:r>
      <w:r w:rsidR="006F3F1D">
        <w:rPr>
          <w:rFonts w:ascii="Arial" w:hAnsi="Arial"/>
          <w:color w:val="000000" w:themeColor="text1"/>
          <w:sz w:val="20"/>
          <w:szCs w:val="20"/>
        </w:rPr>
        <w:t xml:space="preserve">the floor and the </w:t>
      </w:r>
      <w:r>
        <w:rPr>
          <w:rFonts w:ascii="Arial" w:hAnsi="Arial"/>
          <w:color w:val="000000" w:themeColor="text1"/>
          <w:sz w:val="20"/>
          <w:szCs w:val="20"/>
        </w:rPr>
        <w:t>top reference elevation of the manhole (</w:t>
      </w:r>
      <w:proofErr w:type="spellStart"/>
      <w:r>
        <w:rPr>
          <w:rFonts w:ascii="Arial" w:hAnsi="Arial"/>
          <w:color w:val="000000" w:themeColor="text1"/>
          <w:sz w:val="20"/>
          <w:szCs w:val="20"/>
        </w:rPr>
        <w:t>manhole</w:t>
      </w:r>
      <w:proofErr w:type="spellEnd"/>
      <w:r>
        <w:rPr>
          <w:rFonts w:ascii="Arial" w:hAnsi="Arial"/>
          <w:color w:val="000000" w:themeColor="text1"/>
          <w:sz w:val="20"/>
          <w:szCs w:val="20"/>
        </w:rPr>
        <w:t xml:space="preserve"> top – domed, hatch surround - aluminum hatch, reducer shoulder – H-20) shall be equipped with a factory installed ladder. </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39D032A9" w14:textId="77777777" w:rsidR="00B91807" w:rsidRDefault="00B91807" w:rsidP="00B9180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03344242" w14:textId="77777777" w:rsidR="00B91807" w:rsidRDefault="00B91807" w:rsidP="00B9180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1/2-inch [1.27 cm] thick. </w:t>
      </w:r>
    </w:p>
    <w:p w14:paraId="06DE8EAF" w14:textId="77777777" w:rsidR="00B91807" w:rsidRDefault="00B91807" w:rsidP="00B9180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2314859A" w14:textId="77777777" w:rsidR="00B91807" w:rsidRDefault="00B91807" w:rsidP="00B9180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65562DFD" w14:textId="77777777" w:rsidR="00B91807" w:rsidRDefault="00B91807" w:rsidP="00B9180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362F37B0" w14:textId="1AC84526" w:rsidR="00B91807" w:rsidRDefault="0046750E" w:rsidP="00B9180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w:t>
      </w:r>
      <w:bookmarkStart w:id="0" w:name="_GoBack"/>
      <w:bookmarkEnd w:id="0"/>
      <w:r w:rsidR="00B91807">
        <w:rPr>
          <w:rFonts w:ascii="Arial" w:hAnsi="Arial"/>
          <w:color w:val="000000" w:themeColor="text1"/>
          <w:sz w:val="20"/>
          <w:szCs w:val="20"/>
        </w:rPr>
        <w:t>xpanded polystyrene bead board for placement between the base of the manhole and the concrete slab.</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77777777"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62DA6599" w14:textId="6F788DEC" w:rsidR="006F3F1D" w:rsidRDefault="006F3F1D" w:rsidP="006F3F1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Hoist</w:t>
      </w:r>
    </w:p>
    <w:p w14:paraId="13499691" w14:textId="77777777" w:rsidR="00E6118A" w:rsidRDefault="006F3F1D" w:rsidP="006F3F1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Portable, collapsible, T-304 stainless steel equipment hoist</w:t>
      </w:r>
      <w:r w:rsidR="00E6118A">
        <w:rPr>
          <w:rFonts w:ascii="Arial" w:hAnsi="Arial"/>
          <w:color w:val="000000" w:themeColor="text1"/>
          <w:sz w:val="20"/>
          <w:szCs w:val="20"/>
        </w:rPr>
        <w:t xml:space="preserve">, </w:t>
      </w:r>
      <w:r>
        <w:rPr>
          <w:rFonts w:ascii="Arial" w:hAnsi="Arial"/>
          <w:color w:val="000000" w:themeColor="text1"/>
          <w:sz w:val="20"/>
          <w:szCs w:val="20"/>
        </w:rPr>
        <w:t>with</w:t>
      </w:r>
      <w:r w:rsidR="00E6118A">
        <w:rPr>
          <w:rFonts w:ascii="Arial" w:hAnsi="Arial"/>
          <w:color w:val="000000" w:themeColor="text1"/>
          <w:sz w:val="20"/>
          <w:szCs w:val="20"/>
        </w:rPr>
        <w:t>:</w:t>
      </w:r>
    </w:p>
    <w:p w14:paraId="693C768F" w14:textId="7491D868" w:rsidR="00E6118A" w:rsidRDefault="00E6118A" w:rsidP="00E6118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Dutton-Lainson stainless steel gear / brake winch.</w:t>
      </w:r>
    </w:p>
    <w:p w14:paraId="6EF0F22B" w14:textId="77777777" w:rsidR="00E6118A" w:rsidRDefault="00E6118A" w:rsidP="00E6118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500 lb. [226.8 kg] load capacity.</w:t>
      </w:r>
    </w:p>
    <w:p w14:paraId="4E2A862E" w14:textId="59E0A0B4" w:rsidR="00E6118A" w:rsidRDefault="00E6118A" w:rsidP="00E6118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30</w:t>
      </w:r>
      <w:r w:rsidR="00B91807">
        <w:rPr>
          <w:rFonts w:ascii="Arial" w:hAnsi="Arial"/>
          <w:color w:val="000000" w:themeColor="text1"/>
          <w:sz w:val="20"/>
          <w:szCs w:val="20"/>
        </w:rPr>
        <w:t>-</w:t>
      </w:r>
      <w:r>
        <w:rPr>
          <w:rFonts w:ascii="Arial" w:hAnsi="Arial"/>
          <w:color w:val="000000" w:themeColor="text1"/>
          <w:sz w:val="20"/>
          <w:szCs w:val="20"/>
        </w:rPr>
        <w:t xml:space="preserve">feet [0.9144 m] of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/4</w:t>
      </w:r>
      <w:r w:rsidR="00B91807">
        <w:rPr>
          <w:rFonts w:ascii="Arial" w:hAnsi="Arial"/>
          <w:color w:val="000000" w:themeColor="text1"/>
          <w:sz w:val="20"/>
          <w:szCs w:val="20"/>
        </w:rPr>
        <w:t>-</w:t>
      </w:r>
      <w:r>
        <w:rPr>
          <w:rFonts w:ascii="Arial" w:hAnsi="Arial"/>
          <w:color w:val="000000" w:themeColor="text1"/>
          <w:sz w:val="20"/>
          <w:szCs w:val="20"/>
        </w:rPr>
        <w:t>inch [0.635 cm] of stainless steel cable</w:t>
      </w:r>
      <w:r w:rsidR="001609DF">
        <w:rPr>
          <w:rFonts w:ascii="Arial" w:hAnsi="Arial"/>
          <w:color w:val="000000" w:themeColor="text1"/>
          <w:sz w:val="20"/>
          <w:szCs w:val="20"/>
        </w:rPr>
        <w:t>.</w:t>
      </w:r>
    </w:p>
    <w:p w14:paraId="0064A05F" w14:textId="4629B07F" w:rsidR="00E6118A" w:rsidRDefault="00E6118A" w:rsidP="00E6118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Stainless steel safety hook.</w:t>
      </w:r>
    </w:p>
    <w:p w14:paraId="7EE993C9" w14:textId="310955BA" w:rsidR="006F3F1D" w:rsidRDefault="00E6118A" w:rsidP="00E6118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w:t>
      </w:r>
      <w:r w:rsidR="006F3F1D">
        <w:rPr>
          <w:rFonts w:ascii="Arial" w:hAnsi="Arial"/>
          <w:color w:val="000000" w:themeColor="text1"/>
          <w:sz w:val="20"/>
          <w:szCs w:val="20"/>
        </w:rPr>
        <w:t xml:space="preserve">oth in-use and storage wall sockets. </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1FF6B429"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91807">
        <w:rPr>
          <w:rFonts w:ascii="Arial" w:hAnsi="Arial"/>
          <w:color w:val="000000" w:themeColor="text1"/>
          <w:sz w:val="20"/>
          <w:szCs w:val="20"/>
        </w:rPr>
        <w:t>-</w:t>
      </w:r>
      <w:r>
        <w:rPr>
          <w:rFonts w:ascii="Arial" w:hAnsi="Arial"/>
          <w:color w:val="000000" w:themeColor="text1"/>
          <w:sz w:val="20"/>
          <w:szCs w:val="20"/>
        </w:rPr>
        <w:t>inches [45.72 cm] wide x 18</w:t>
      </w:r>
      <w:r w:rsidR="00B91807">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673778">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1408E17C"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Platforms</w:t>
      </w:r>
    </w:p>
    <w:p w14:paraId="33BF13C3"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Half diameter</w:t>
      </w:r>
    </w:p>
    <w:p w14:paraId="4465DEC8" w14:textId="13926077" w:rsidR="008800EB" w:rsidRDefault="00B91807"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Narrow opening </w:t>
      </w:r>
      <w:r w:rsidR="008800EB">
        <w:rPr>
          <w:rFonts w:ascii="Arial" w:hAnsi="Arial"/>
          <w:color w:val="000000" w:themeColor="text1"/>
          <w:sz w:val="20"/>
          <w:szCs w:val="20"/>
        </w:rPr>
        <w:t xml:space="preserve">fiberglass grating with slip resistant top surface mechanically attached to a fiberglass support base thru-wall bolted and laminated to the manhole barrel. </w:t>
      </w:r>
    </w:p>
    <w:p w14:paraId="13206850"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Full diameter</w:t>
      </w:r>
    </w:p>
    <w:p w14:paraId="5D4E8DBE" w14:textId="534B8151" w:rsidR="008800EB" w:rsidRDefault="00B91807"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Narrow opening</w:t>
      </w:r>
      <w:r w:rsidR="008800EB">
        <w:rPr>
          <w:rFonts w:ascii="Arial" w:hAnsi="Arial"/>
          <w:color w:val="000000" w:themeColor="text1"/>
          <w:sz w:val="20"/>
          <w:szCs w:val="20"/>
        </w:rPr>
        <w:t xml:space="preserve"> fiberglass grating with slip resistant top surface mechanically attached to a fiberglass support base thru-wall bolted and laminated to the manhole barrel.</w:t>
      </w:r>
    </w:p>
    <w:p w14:paraId="29A09335"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Platform to have open access cutout to lower ladder.</w:t>
      </w:r>
    </w:p>
    <w:p w14:paraId="6DFC0FAD"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Platform to have secured grating section over lower ladder access. </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3D086D82"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91807">
        <w:rPr>
          <w:rFonts w:ascii="Arial" w:hAnsi="Arial"/>
          <w:color w:val="000000" w:themeColor="text1"/>
          <w:sz w:val="20"/>
          <w:szCs w:val="20"/>
        </w:rPr>
        <w:t>-</w:t>
      </w:r>
      <w:r>
        <w:rPr>
          <w:rFonts w:ascii="Arial" w:hAnsi="Arial"/>
          <w:color w:val="000000" w:themeColor="text1"/>
          <w:sz w:val="20"/>
          <w:szCs w:val="20"/>
        </w:rPr>
        <w:t>inches [45.72 cm] x 12</w:t>
      </w:r>
      <w:r w:rsidR="00B91807">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3B18219D"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B91807">
        <w:rPr>
          <w:rFonts w:ascii="Arial" w:hAnsi="Arial"/>
          <w:color w:val="000000" w:themeColor="text1"/>
          <w:sz w:val="20"/>
          <w:szCs w:val="20"/>
        </w:rPr>
        <w:t>-</w:t>
      </w:r>
      <w:r>
        <w:rPr>
          <w:rFonts w:ascii="Arial" w:hAnsi="Arial"/>
          <w:color w:val="000000" w:themeColor="text1"/>
          <w:sz w:val="20"/>
          <w:szCs w:val="20"/>
        </w:rPr>
        <w:t>inch [10.16 cm] vent</w:t>
      </w:r>
    </w:p>
    <w:p w14:paraId="179CAB99" w14:textId="2B06B08D"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B91807">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B91807">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w:t>
      </w:r>
      <w:r w:rsidR="006F3F1D">
        <w:rPr>
          <w:rFonts w:ascii="Arial" w:hAnsi="Arial"/>
          <w:color w:val="000000" w:themeColor="text1"/>
          <w:sz w:val="20"/>
          <w:szCs w:val="20"/>
        </w:rPr>
        <w:t>floor of the manhole</w:t>
      </w:r>
      <w:r w:rsidR="001609DF">
        <w:rPr>
          <w:rFonts w:ascii="Arial" w:hAnsi="Arial"/>
          <w:color w:val="000000" w:themeColor="text1"/>
          <w:sz w:val="20"/>
          <w:szCs w:val="20"/>
        </w:rPr>
        <w:t xml:space="preserve"> and secured with T-304 stainless steel pipe brackets</w:t>
      </w:r>
      <w:r w:rsidR="006F3F1D">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1F81DD0A" w14:textId="77777777" w:rsidR="00FB5545" w:rsidRDefault="00FB5545" w:rsidP="00FB5545">
      <w:pPr>
        <w:pStyle w:val="ListParagraph"/>
        <w:ind w:left="1440"/>
        <w:rPr>
          <w:rFonts w:ascii="Arial" w:hAnsi="Arial"/>
          <w:color w:val="000000" w:themeColor="text1"/>
          <w:sz w:val="20"/>
          <w:szCs w:val="20"/>
        </w:rPr>
      </w:pPr>
    </w:p>
    <w:p w14:paraId="5C268103" w14:textId="77777777" w:rsidR="00214224" w:rsidRDefault="00214224" w:rsidP="00214224">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0E9FA52B" w14:textId="77777777" w:rsidR="00FB5545" w:rsidRDefault="00FB5545" w:rsidP="00FB554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1D902AC8" w14:textId="77777777" w:rsidR="00FB5545" w:rsidRDefault="00FB5545" w:rsidP="00FB554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3EC5EB0F" w14:textId="77777777" w:rsidR="00FB5545" w:rsidRDefault="00FB5545" w:rsidP="00FB554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49D78553" w14:textId="77777777" w:rsidR="00FB5545" w:rsidRDefault="00FB5545" w:rsidP="00FB554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6C22AA0D" w14:textId="77777777" w:rsidR="00FB5545" w:rsidRDefault="00FB5545" w:rsidP="00FB554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1A1CB6F4"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w:t>
      </w:r>
      <w:r w:rsidR="00B91807">
        <w:rPr>
          <w:rFonts w:ascii="Arial" w:hAnsi="Arial"/>
          <w:color w:val="000000" w:themeColor="text1"/>
          <w:sz w:val="20"/>
          <w:szCs w:val="20"/>
        </w:rPr>
        <w:t>-</w:t>
      </w:r>
      <w:r>
        <w:rPr>
          <w:rFonts w:ascii="Arial" w:hAnsi="Arial"/>
          <w:color w:val="000000" w:themeColor="text1"/>
          <w:sz w:val="20"/>
          <w:szCs w:val="20"/>
        </w:rPr>
        <w:t>inches [30.48 cm] on all sides beyond the manhole, base mounting flange, connecting pipes / flanges, and any structure integrated into the manhole.</w:t>
      </w:r>
    </w:p>
    <w:p w14:paraId="533247B6" w14:textId="4A2E5C9A"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B91807">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6AF16C15"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B91807">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Lower the manhole onto the concrete slab – taking particular care to secure the manhole from overturning during movement and lowering.</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2332DF50"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manhole so that the </w:t>
      </w:r>
      <w:r w:rsidR="00A366C8">
        <w:rPr>
          <w:rFonts w:ascii="Arial" w:hAnsi="Arial"/>
          <w:color w:val="000000" w:themeColor="text1"/>
          <w:sz w:val="20"/>
          <w:szCs w:val="20"/>
        </w:rPr>
        <w:t>magnetic flow meter</w:t>
      </w:r>
      <w:r>
        <w:rPr>
          <w:rFonts w:ascii="Arial" w:hAnsi="Arial"/>
          <w:color w:val="000000" w:themeColor="text1"/>
          <w:sz w:val="20"/>
          <w:szCs w:val="20"/>
        </w:rPr>
        <w:t xml:space="preserve"> is </w:t>
      </w:r>
      <w:r w:rsidR="00243107" w:rsidRPr="003D1D36">
        <w:rPr>
          <w:rFonts w:ascii="Arial" w:hAnsi="Arial"/>
          <w:color w:val="000000" w:themeColor="text1"/>
          <w:sz w:val="20"/>
          <w:szCs w:val="20"/>
        </w:rPr>
        <w:t>level from front-to-back and from side-to-side</w:t>
      </w:r>
      <w:r w:rsidR="00A366C8">
        <w:rPr>
          <w:rFonts w:ascii="Arial" w:hAnsi="Arial"/>
          <w:color w:val="000000" w:themeColor="text1"/>
          <w:sz w:val="20"/>
          <w:szCs w:val="20"/>
        </w:rPr>
        <w:t>.</w:t>
      </w:r>
      <w:r w:rsidR="00243107" w:rsidRPr="003D1D36">
        <w:rPr>
          <w:rFonts w:ascii="Arial" w:hAnsi="Arial"/>
          <w:color w:val="000000" w:themeColor="text1"/>
          <w:sz w:val="20"/>
          <w:szCs w:val="20"/>
        </w:rPr>
        <w:t xml:space="preserve"> </w:t>
      </w:r>
    </w:p>
    <w:p w14:paraId="04266B4E" w14:textId="49BFEC55"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Once the </w:t>
      </w:r>
      <w:r w:rsidR="006F3F1D">
        <w:rPr>
          <w:rFonts w:ascii="Arial" w:hAnsi="Arial"/>
          <w:color w:val="000000" w:themeColor="text1"/>
          <w:sz w:val="20"/>
          <w:szCs w:val="20"/>
        </w:rPr>
        <w:t xml:space="preserve">magnetic flow meter </w:t>
      </w:r>
      <w:r>
        <w:rPr>
          <w:rFonts w:ascii="Arial" w:hAnsi="Arial"/>
          <w:color w:val="000000" w:themeColor="text1"/>
          <w:sz w:val="20"/>
          <w:szCs w:val="20"/>
        </w:rPr>
        <w:t>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1C340CC0"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B91807">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and any portion of the structure (i.e. under the</w:t>
      </w:r>
      <w:r w:rsidR="009D2D4F">
        <w:rPr>
          <w:rFonts w:ascii="Arial" w:hAnsi="Arial"/>
          <w:color w:val="000000" w:themeColor="text1"/>
          <w:sz w:val="20"/>
          <w:szCs w:val="20"/>
        </w:rPr>
        <w:t xml:space="preserve"> </w:t>
      </w:r>
      <w:r w:rsidR="008C1A2A">
        <w:rPr>
          <w:rFonts w:ascii="Arial" w:hAnsi="Arial"/>
          <w:color w:val="000000" w:themeColor="text1"/>
          <w:sz w:val="20"/>
          <w:szCs w:val="20"/>
        </w:rPr>
        <w:t>pipe connections).</w:t>
      </w:r>
    </w:p>
    <w:p w14:paraId="00E8473C" w14:textId="2A81D974"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B91807">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154C280A"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B91807">
        <w:rPr>
          <w:rFonts w:ascii="Arial" w:hAnsi="Arial"/>
          <w:color w:val="000000" w:themeColor="text1"/>
          <w:sz w:val="20"/>
          <w:szCs w:val="20"/>
        </w:rPr>
        <w:t>-</w:t>
      </w:r>
      <w:r>
        <w:rPr>
          <w:rFonts w:ascii="Arial" w:hAnsi="Arial"/>
          <w:color w:val="000000" w:themeColor="text1"/>
          <w:sz w:val="20"/>
          <w:szCs w:val="20"/>
        </w:rPr>
        <w:t>inch [2.54 cm] in size.</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258"/>
    <w:rsid w:val="00013055"/>
    <w:rsid w:val="000257B5"/>
    <w:rsid w:val="00062311"/>
    <w:rsid w:val="000669E6"/>
    <w:rsid w:val="000A4525"/>
    <w:rsid w:val="000C29C3"/>
    <w:rsid w:val="000D4F89"/>
    <w:rsid w:val="001179EB"/>
    <w:rsid w:val="00143164"/>
    <w:rsid w:val="0014460F"/>
    <w:rsid w:val="00144797"/>
    <w:rsid w:val="001609DF"/>
    <w:rsid w:val="001B13C3"/>
    <w:rsid w:val="001D1CF9"/>
    <w:rsid w:val="002017B2"/>
    <w:rsid w:val="00214224"/>
    <w:rsid w:val="00243107"/>
    <w:rsid w:val="002702A8"/>
    <w:rsid w:val="00275CF6"/>
    <w:rsid w:val="00276F64"/>
    <w:rsid w:val="00291FF6"/>
    <w:rsid w:val="002B4F5B"/>
    <w:rsid w:val="002C4D4D"/>
    <w:rsid w:val="002E14BE"/>
    <w:rsid w:val="002F02C8"/>
    <w:rsid w:val="002F19D2"/>
    <w:rsid w:val="003079A7"/>
    <w:rsid w:val="0031196C"/>
    <w:rsid w:val="0032711E"/>
    <w:rsid w:val="003301C5"/>
    <w:rsid w:val="00346C09"/>
    <w:rsid w:val="00375772"/>
    <w:rsid w:val="00383761"/>
    <w:rsid w:val="003A4B13"/>
    <w:rsid w:val="003C1D7A"/>
    <w:rsid w:val="003C7A05"/>
    <w:rsid w:val="003D1D36"/>
    <w:rsid w:val="003F6FA8"/>
    <w:rsid w:val="00432584"/>
    <w:rsid w:val="0046750E"/>
    <w:rsid w:val="004A5FD7"/>
    <w:rsid w:val="004D090B"/>
    <w:rsid w:val="00502A75"/>
    <w:rsid w:val="0051003B"/>
    <w:rsid w:val="005269D4"/>
    <w:rsid w:val="0053025C"/>
    <w:rsid w:val="00533592"/>
    <w:rsid w:val="00545680"/>
    <w:rsid w:val="00587B38"/>
    <w:rsid w:val="00597E2A"/>
    <w:rsid w:val="005A3317"/>
    <w:rsid w:val="005C49BA"/>
    <w:rsid w:val="005C6E86"/>
    <w:rsid w:val="005E4F9D"/>
    <w:rsid w:val="00617301"/>
    <w:rsid w:val="00623D05"/>
    <w:rsid w:val="006302BD"/>
    <w:rsid w:val="00650891"/>
    <w:rsid w:val="00667081"/>
    <w:rsid w:val="00673778"/>
    <w:rsid w:val="006779E6"/>
    <w:rsid w:val="006F3602"/>
    <w:rsid w:val="006F3F1D"/>
    <w:rsid w:val="0070707F"/>
    <w:rsid w:val="00754B71"/>
    <w:rsid w:val="0076283E"/>
    <w:rsid w:val="0078249C"/>
    <w:rsid w:val="007931C3"/>
    <w:rsid w:val="007E28AE"/>
    <w:rsid w:val="008046EB"/>
    <w:rsid w:val="00806E4E"/>
    <w:rsid w:val="008659D1"/>
    <w:rsid w:val="00876DEC"/>
    <w:rsid w:val="008800EB"/>
    <w:rsid w:val="008C1A2A"/>
    <w:rsid w:val="008C45BA"/>
    <w:rsid w:val="008D6F4A"/>
    <w:rsid w:val="008E5DAC"/>
    <w:rsid w:val="008F0A19"/>
    <w:rsid w:val="00906CC3"/>
    <w:rsid w:val="00931138"/>
    <w:rsid w:val="009538A1"/>
    <w:rsid w:val="009901B2"/>
    <w:rsid w:val="00994734"/>
    <w:rsid w:val="00997A00"/>
    <w:rsid w:val="009D0AAE"/>
    <w:rsid w:val="009D2D4F"/>
    <w:rsid w:val="009F0560"/>
    <w:rsid w:val="009F2EA4"/>
    <w:rsid w:val="00A06495"/>
    <w:rsid w:val="00A135D0"/>
    <w:rsid w:val="00A14876"/>
    <w:rsid w:val="00A33609"/>
    <w:rsid w:val="00A366C8"/>
    <w:rsid w:val="00A56DFD"/>
    <w:rsid w:val="00AD033F"/>
    <w:rsid w:val="00AF1F16"/>
    <w:rsid w:val="00B5403C"/>
    <w:rsid w:val="00B77D10"/>
    <w:rsid w:val="00B91807"/>
    <w:rsid w:val="00BA4A30"/>
    <w:rsid w:val="00BC2DBC"/>
    <w:rsid w:val="00C61539"/>
    <w:rsid w:val="00C732F9"/>
    <w:rsid w:val="00C803D5"/>
    <w:rsid w:val="00D35318"/>
    <w:rsid w:val="00D53ACB"/>
    <w:rsid w:val="00D97B66"/>
    <w:rsid w:val="00DC06E9"/>
    <w:rsid w:val="00DF2BD2"/>
    <w:rsid w:val="00DF4ACF"/>
    <w:rsid w:val="00E24ADD"/>
    <w:rsid w:val="00E47259"/>
    <w:rsid w:val="00E6118A"/>
    <w:rsid w:val="00EE0265"/>
    <w:rsid w:val="00F05993"/>
    <w:rsid w:val="00F26F23"/>
    <w:rsid w:val="00F50AA6"/>
    <w:rsid w:val="00FB4E61"/>
    <w:rsid w:val="00FB5545"/>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630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6FF00-A424-5A4E-B6E2-32A7BD67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3055</Words>
  <Characters>16381</Characters>
  <Application>Microsoft Macintosh Word</Application>
  <DocSecurity>0</DocSecurity>
  <Lines>420</Lines>
  <Paragraphs>129</Paragraphs>
  <ScaleCrop>false</ScaleCrop>
  <HeadingPairs>
    <vt:vector size="2" baseType="variant">
      <vt:variant>
        <vt:lpstr>Title</vt:lpstr>
      </vt:variant>
      <vt:variant>
        <vt:i4>1</vt:i4>
      </vt:variant>
    </vt:vector>
  </HeadingPairs>
  <TitlesOfParts>
    <vt:vector size="1" baseType="lpstr">
      <vt:lpstr>Magnetic Flow Meter Flow Monitoring Manhole Specification</vt:lpstr>
    </vt:vector>
  </TitlesOfParts>
  <Manager>Openchannelflow.com</Manager>
  <Company>Openchannelflow.com</Company>
  <LinksUpToDate>false</LinksUpToDate>
  <CharactersWithSpaces>19307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Flow Meter Flow Monitoring Manhole Specification</dc:title>
  <dc:subject>Fiberglass Magnetic Flow Meter Flow Monitoring Manhole Specification</dc:subject>
  <dc:creator>Openchannelflow.com</dc:creator>
  <cp:keywords>fiberglass, magnetic, flow, meter, monitoring, manhole, specification</cp:keywords>
  <dc:description/>
  <cp:lastModifiedBy>Office User</cp:lastModifiedBy>
  <cp:revision>15</cp:revision>
  <cp:lastPrinted>2012-07-15T21:59:00Z</cp:lastPrinted>
  <dcterms:created xsi:type="dcterms:W3CDTF">2013-03-28T20:05:00Z</dcterms:created>
  <dcterms:modified xsi:type="dcterms:W3CDTF">2017-05-31T16:12:00Z</dcterms:modified>
  <cp:category>Specifications</cp:category>
</cp:coreProperties>
</file>